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AD" w:rsidRPr="00777ECA" w:rsidRDefault="007116AD" w:rsidP="00334413">
      <w:pPr>
        <w:jc w:val="center"/>
        <w:rPr>
          <w:rFonts w:eastAsia="Arial Unicode MS" w:cstheme="minorHAnsi"/>
          <w:sz w:val="32"/>
          <w:szCs w:val="32"/>
        </w:rPr>
      </w:pPr>
      <w:r w:rsidRPr="00777ECA">
        <w:rPr>
          <w:rFonts w:eastAsia="Arial Unicode MS" w:cstheme="minorHAnsi"/>
          <w:b/>
          <w:bCs/>
          <w:i/>
          <w:iCs/>
          <w:sz w:val="32"/>
          <w:szCs w:val="32"/>
        </w:rPr>
        <w:t>Instalación de Impresoras de Red</w:t>
      </w:r>
    </w:p>
    <w:p w:rsidR="007116AD" w:rsidRPr="00777ECA" w:rsidRDefault="007116AD" w:rsidP="007116AD">
      <w:pPr>
        <w:rPr>
          <w:rFonts w:cstheme="minorHAnsi"/>
          <w:sz w:val="24"/>
          <w:szCs w:val="24"/>
        </w:rPr>
      </w:pPr>
      <w:r w:rsidRPr="00777ECA">
        <w:rPr>
          <w:rFonts w:cstheme="minorHAnsi"/>
          <w:sz w:val="24"/>
          <w:szCs w:val="24"/>
        </w:rPr>
        <w:t>Para poder utilizar una impresora compartida de otro equipo, es necesario instalarla primero en nuestro sistema. El procedimiento de instalación es similar al de una impresora local (conectada físicamente a nuestro equipo):</w:t>
      </w:r>
    </w:p>
    <w:p w:rsidR="007116AD" w:rsidRPr="00777ECA" w:rsidRDefault="007116AD" w:rsidP="007116AD">
      <w:pPr>
        <w:rPr>
          <w:rFonts w:cstheme="minorHAnsi"/>
          <w:sz w:val="24"/>
          <w:szCs w:val="24"/>
        </w:rPr>
      </w:pPr>
      <w:r w:rsidRPr="00777ECA">
        <w:rPr>
          <w:rFonts w:cstheme="minorHAnsi"/>
          <w:sz w:val="24"/>
          <w:szCs w:val="24"/>
        </w:rPr>
        <w:t>1.- Abrir la carpeta </w:t>
      </w:r>
      <w:r w:rsidRPr="00777ECA">
        <w:rPr>
          <w:rFonts w:cstheme="minorHAnsi"/>
          <w:b/>
          <w:bCs/>
          <w:i/>
          <w:iCs/>
          <w:sz w:val="24"/>
          <w:szCs w:val="24"/>
        </w:rPr>
        <w:t>Impresoras</w:t>
      </w:r>
      <w:r w:rsidRPr="00777ECA">
        <w:rPr>
          <w:rFonts w:cstheme="minorHAnsi"/>
          <w:sz w:val="24"/>
          <w:szCs w:val="24"/>
        </w:rPr>
        <w:t> dentro de </w:t>
      </w:r>
      <w:r w:rsidRPr="00777ECA">
        <w:rPr>
          <w:rFonts w:cstheme="minorHAnsi"/>
          <w:b/>
          <w:bCs/>
          <w:i/>
          <w:iCs/>
          <w:sz w:val="24"/>
          <w:szCs w:val="24"/>
        </w:rPr>
        <w:t>Mi Pc</w:t>
      </w:r>
      <w:r w:rsidRPr="00777ECA">
        <w:rPr>
          <w:rFonts w:cstheme="minorHAnsi"/>
          <w:sz w:val="24"/>
          <w:szCs w:val="24"/>
        </w:rPr>
        <w:t> y hacer doble clic sobre el icono </w:t>
      </w:r>
      <w:r w:rsidRPr="00777ECA">
        <w:rPr>
          <w:rFonts w:cstheme="minorHAnsi"/>
          <w:b/>
          <w:bCs/>
          <w:i/>
          <w:iCs/>
          <w:sz w:val="24"/>
          <w:szCs w:val="24"/>
        </w:rPr>
        <w:t>Agregar impresora</w:t>
      </w:r>
      <w:r w:rsidRPr="00777ECA">
        <w:rPr>
          <w:rFonts w:cstheme="minorHAnsi"/>
          <w:sz w:val="24"/>
          <w:szCs w:val="24"/>
        </w:rPr>
        <w:t>. Se iniciará el </w:t>
      </w:r>
      <w:r w:rsidRPr="00777ECA">
        <w:rPr>
          <w:rFonts w:cstheme="minorHAnsi"/>
          <w:b/>
          <w:bCs/>
          <w:i/>
          <w:iCs/>
          <w:sz w:val="24"/>
          <w:szCs w:val="24"/>
        </w:rPr>
        <w:t>Asistente para agregar impresora</w:t>
      </w:r>
      <w:r w:rsidRPr="00777ECA">
        <w:rPr>
          <w:rFonts w:cstheme="minorHAnsi"/>
          <w:sz w:val="24"/>
          <w:szCs w:val="24"/>
        </w:rPr>
        <w:t>. Después de completar cada paso con el asistente haremos clic sobre el botón </w:t>
      </w:r>
      <w:r w:rsidRPr="00777ECA">
        <w:rPr>
          <w:rFonts w:cstheme="minorHAnsi"/>
          <w:b/>
          <w:bCs/>
          <w:i/>
          <w:iCs/>
          <w:sz w:val="24"/>
          <w:szCs w:val="24"/>
        </w:rPr>
        <w:t>Siguiente</w:t>
      </w:r>
      <w:r w:rsidRPr="00777ECA">
        <w:rPr>
          <w:rFonts w:cstheme="minorHAnsi"/>
          <w:sz w:val="24"/>
          <w:szCs w:val="24"/>
        </w:rPr>
        <w:t>.</w:t>
      </w:r>
    </w:p>
    <w:p w:rsidR="007116AD" w:rsidRPr="00777ECA" w:rsidRDefault="007116AD" w:rsidP="007116AD">
      <w:pPr>
        <w:rPr>
          <w:rFonts w:cstheme="minorHAnsi"/>
          <w:sz w:val="24"/>
          <w:szCs w:val="24"/>
        </w:rPr>
      </w:pPr>
      <w:r w:rsidRPr="00777ECA">
        <w:rPr>
          <w:rFonts w:cstheme="minorHAnsi"/>
          <w:sz w:val="24"/>
          <w:szCs w:val="24"/>
        </w:rPr>
        <w:t>2.- Indicar al asistente que deseamos instalar una impresora de la red, activando el botón de elección </w:t>
      </w:r>
      <w:r w:rsidRPr="00777ECA">
        <w:rPr>
          <w:rFonts w:cstheme="minorHAnsi"/>
          <w:b/>
          <w:bCs/>
          <w:i/>
          <w:iCs/>
          <w:sz w:val="24"/>
          <w:szCs w:val="24"/>
        </w:rPr>
        <w:t>Impresora de red</w:t>
      </w:r>
      <w:r w:rsidRPr="00777ECA">
        <w:rPr>
          <w:rFonts w:cstheme="minorHAnsi"/>
          <w:sz w:val="24"/>
          <w:szCs w:val="24"/>
        </w:rPr>
        <w:t>:</w:t>
      </w:r>
    </w:p>
    <w:p w:rsidR="007116AD" w:rsidRPr="00777ECA" w:rsidRDefault="007116AD" w:rsidP="007116AD">
      <w:pPr>
        <w:rPr>
          <w:rFonts w:cstheme="minorHAnsi"/>
        </w:rPr>
      </w:pPr>
      <w:r w:rsidRPr="00777ECA">
        <w:rPr>
          <w:rFonts w:cstheme="minorHAnsi"/>
          <w:noProof/>
          <w:lang w:val="es-AR" w:eastAsia="es-AR"/>
        </w:rPr>
        <w:drawing>
          <wp:inline distT="0" distB="0" distL="0" distR="0">
            <wp:extent cx="3837940" cy="1676400"/>
            <wp:effectExtent l="0" t="0" r="0" b="0"/>
            <wp:docPr id="6" name="Imagen 6" descr="http://www.gobiernodecanarias.org/educacion/conocernos_mejor/images/asim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biernodecanarias.org/educacion/conocernos_mejor/images/asimred1.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7940" cy="1676400"/>
                    </a:xfrm>
                    <a:prstGeom prst="rect">
                      <a:avLst/>
                    </a:prstGeom>
                    <a:noFill/>
                    <a:ln>
                      <a:noFill/>
                    </a:ln>
                  </pic:spPr>
                </pic:pic>
              </a:graphicData>
            </a:graphic>
          </wp:inline>
        </w:drawing>
      </w:r>
    </w:p>
    <w:p w:rsidR="007116AD" w:rsidRPr="00777ECA" w:rsidRDefault="007116AD" w:rsidP="007116AD">
      <w:pPr>
        <w:rPr>
          <w:rFonts w:cstheme="minorHAnsi"/>
          <w:sz w:val="24"/>
          <w:szCs w:val="24"/>
        </w:rPr>
      </w:pPr>
      <w:r w:rsidRPr="00777ECA">
        <w:rPr>
          <w:rFonts w:cstheme="minorHAnsi"/>
          <w:sz w:val="24"/>
          <w:szCs w:val="24"/>
        </w:rPr>
        <w:t>3.- En el cuadro de texto </w:t>
      </w:r>
      <w:r w:rsidRPr="00777ECA">
        <w:rPr>
          <w:rFonts w:cstheme="minorHAnsi"/>
          <w:b/>
          <w:bCs/>
          <w:i/>
          <w:iCs/>
          <w:sz w:val="24"/>
          <w:szCs w:val="24"/>
        </w:rPr>
        <w:t>Ruta de acceso o nombre de cola</w:t>
      </w:r>
      <w:r w:rsidRPr="00777ECA">
        <w:rPr>
          <w:rFonts w:cstheme="minorHAnsi"/>
          <w:sz w:val="24"/>
          <w:szCs w:val="24"/>
        </w:rPr>
        <w:t> escribir la ruta de acceso a la impresora compartida. Si no estamos seguros de cual es podemos hacer clic sobre el botón </w:t>
      </w:r>
      <w:r w:rsidRPr="00777ECA">
        <w:rPr>
          <w:rFonts w:cstheme="minorHAnsi"/>
          <w:b/>
          <w:bCs/>
          <w:i/>
          <w:iCs/>
          <w:sz w:val="24"/>
          <w:szCs w:val="24"/>
        </w:rPr>
        <w:t>Examinar</w:t>
      </w:r>
      <w:r w:rsidRPr="00777ECA">
        <w:rPr>
          <w:rFonts w:cstheme="minorHAnsi"/>
          <w:sz w:val="24"/>
          <w:szCs w:val="24"/>
        </w:rPr>
        <w:t> para localizarla en </w:t>
      </w:r>
      <w:r w:rsidRPr="00777ECA">
        <w:rPr>
          <w:rFonts w:cstheme="minorHAnsi"/>
          <w:b/>
          <w:bCs/>
          <w:i/>
          <w:iCs/>
          <w:sz w:val="24"/>
          <w:szCs w:val="24"/>
        </w:rPr>
        <w:t>Entorno de red</w:t>
      </w:r>
      <w:r w:rsidRPr="00777ECA">
        <w:rPr>
          <w:rFonts w:cstheme="minorHAnsi"/>
          <w:sz w:val="24"/>
          <w:szCs w:val="24"/>
        </w:rPr>
        <w:t> (tanto la impresora como el equipo al que se encuentra conectada deberán estar en funcionamiento).</w:t>
      </w:r>
    </w:p>
    <w:p w:rsidR="007116AD" w:rsidRPr="00777ECA" w:rsidRDefault="007116AD" w:rsidP="007116AD">
      <w:pPr>
        <w:rPr>
          <w:rFonts w:cstheme="minorHAnsi"/>
        </w:rPr>
      </w:pPr>
      <w:r w:rsidRPr="00777ECA">
        <w:rPr>
          <w:rFonts w:cstheme="minorHAnsi"/>
          <w:noProof/>
          <w:lang w:val="es-AR" w:eastAsia="es-AR"/>
        </w:rPr>
        <w:drawing>
          <wp:inline distT="0" distB="0" distL="0" distR="0">
            <wp:extent cx="2715260" cy="2133600"/>
            <wp:effectExtent l="0" t="0" r="8890" b="0"/>
            <wp:docPr id="5" name="Imagen 5" descr="http://www.gobiernodecanarias.org/educacion/conocernos_mejor/images/asimr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biernodecanarias.org/educacion/conocernos_mejor/images/asimred2.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5260" cy="2133600"/>
                    </a:xfrm>
                    <a:prstGeom prst="rect">
                      <a:avLst/>
                    </a:prstGeom>
                    <a:noFill/>
                    <a:ln>
                      <a:noFill/>
                    </a:ln>
                  </pic:spPr>
                </pic:pic>
              </a:graphicData>
            </a:graphic>
          </wp:inline>
        </w:drawing>
      </w:r>
    </w:p>
    <w:p w:rsidR="007116AD" w:rsidRPr="00777ECA" w:rsidRDefault="007116AD" w:rsidP="007116AD">
      <w:pPr>
        <w:rPr>
          <w:rFonts w:cstheme="minorHAnsi"/>
          <w:sz w:val="24"/>
          <w:szCs w:val="24"/>
        </w:rPr>
      </w:pPr>
      <w:r w:rsidRPr="00777ECA">
        <w:rPr>
          <w:rFonts w:cstheme="minorHAnsi"/>
          <w:sz w:val="24"/>
          <w:szCs w:val="24"/>
        </w:rPr>
        <w:t>4.- Si se activa la opción para imprimir desde programas MS-DOS deberemos capturar un puerto para la impresora (</w:t>
      </w:r>
      <w:proofErr w:type="spellStart"/>
      <w:r w:rsidRPr="00777ECA">
        <w:rPr>
          <w:rFonts w:cstheme="minorHAnsi"/>
          <w:sz w:val="24"/>
          <w:szCs w:val="24"/>
        </w:rPr>
        <w:t>p.e.</w:t>
      </w:r>
      <w:proofErr w:type="spellEnd"/>
      <w:r w:rsidRPr="00777ECA">
        <w:rPr>
          <w:rFonts w:cstheme="minorHAnsi"/>
          <w:sz w:val="24"/>
          <w:szCs w:val="24"/>
        </w:rPr>
        <w:t xml:space="preserve"> LPT1).</w:t>
      </w:r>
    </w:p>
    <w:p w:rsidR="007116AD" w:rsidRPr="00777ECA" w:rsidRDefault="007116AD" w:rsidP="007116AD">
      <w:pPr>
        <w:rPr>
          <w:rFonts w:cstheme="minorHAnsi"/>
          <w:sz w:val="24"/>
          <w:szCs w:val="24"/>
        </w:rPr>
      </w:pPr>
      <w:r w:rsidRPr="00777ECA">
        <w:rPr>
          <w:rFonts w:cstheme="minorHAnsi"/>
          <w:sz w:val="24"/>
          <w:szCs w:val="24"/>
        </w:rPr>
        <w:lastRenderedPageBreak/>
        <w:t>5.- El asistente nos pedirá que indiquemos el fabricante y modelo de impresora. Habrá que seleccionarlos de las listas correspondientes o hacer clic sobre el botón </w:t>
      </w:r>
      <w:r w:rsidRPr="00777ECA">
        <w:rPr>
          <w:rFonts w:cstheme="minorHAnsi"/>
          <w:b/>
          <w:bCs/>
          <w:i/>
          <w:iCs/>
          <w:sz w:val="24"/>
          <w:szCs w:val="24"/>
        </w:rPr>
        <w:t>Utilizar disco</w:t>
      </w:r>
      <w:r w:rsidRPr="00777ECA">
        <w:rPr>
          <w:rFonts w:cstheme="minorHAnsi"/>
          <w:sz w:val="24"/>
          <w:szCs w:val="24"/>
        </w:rPr>
        <w:t> para usar los controladores proporcionados por el fabricante. Deberemos tener a mano tanto el CD-</w:t>
      </w:r>
      <w:proofErr w:type="spellStart"/>
      <w:r w:rsidRPr="00777ECA">
        <w:rPr>
          <w:rFonts w:cstheme="minorHAnsi"/>
          <w:sz w:val="24"/>
          <w:szCs w:val="24"/>
        </w:rPr>
        <w:t>Rom</w:t>
      </w:r>
      <w:proofErr w:type="spellEnd"/>
      <w:r w:rsidRPr="00777ECA">
        <w:rPr>
          <w:rFonts w:cstheme="minorHAnsi"/>
          <w:sz w:val="24"/>
          <w:szCs w:val="24"/>
        </w:rPr>
        <w:t xml:space="preserve"> de Windows 95 como los disquetes de instalación de la impresora.</w:t>
      </w:r>
    </w:p>
    <w:p w:rsidR="007116AD" w:rsidRPr="00777ECA" w:rsidRDefault="007116AD" w:rsidP="007116AD">
      <w:pPr>
        <w:rPr>
          <w:rFonts w:cstheme="minorHAnsi"/>
        </w:rPr>
      </w:pPr>
      <w:r w:rsidRPr="00777ECA">
        <w:rPr>
          <w:rFonts w:cstheme="minorHAnsi"/>
          <w:noProof/>
          <w:lang w:val="es-AR" w:eastAsia="es-AR"/>
        </w:rPr>
        <w:drawing>
          <wp:inline distT="0" distB="0" distL="0" distR="0">
            <wp:extent cx="4350385" cy="2549525"/>
            <wp:effectExtent l="0" t="0" r="0" b="3175"/>
            <wp:docPr id="4" name="Imagen 4" descr="http://www.gobiernodecanarias.org/educacion/conocernos_mejor/images/asimr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biernodecanarias.org/educacion/conocernos_mejor/images/asimred3.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0385" cy="2549525"/>
                    </a:xfrm>
                    <a:prstGeom prst="rect">
                      <a:avLst/>
                    </a:prstGeom>
                    <a:noFill/>
                    <a:ln>
                      <a:noFill/>
                    </a:ln>
                  </pic:spPr>
                </pic:pic>
              </a:graphicData>
            </a:graphic>
          </wp:inline>
        </w:drawing>
      </w:r>
    </w:p>
    <w:p w:rsidR="007116AD" w:rsidRPr="00777ECA" w:rsidRDefault="007116AD" w:rsidP="007116AD">
      <w:pPr>
        <w:rPr>
          <w:rFonts w:cstheme="minorHAnsi"/>
          <w:sz w:val="24"/>
          <w:szCs w:val="24"/>
        </w:rPr>
      </w:pPr>
      <w:r w:rsidRPr="00777ECA">
        <w:rPr>
          <w:rFonts w:cstheme="minorHAnsi"/>
          <w:sz w:val="24"/>
          <w:szCs w:val="24"/>
        </w:rPr>
        <w:t>6.- A continuación se nos solicitará un nombre para la impresora. Podemos escribir el mismo que tiene como recurso compartido.</w:t>
      </w:r>
    </w:p>
    <w:p w:rsidR="007116AD" w:rsidRPr="00777ECA" w:rsidRDefault="007116AD" w:rsidP="007116AD">
      <w:pPr>
        <w:rPr>
          <w:rFonts w:cstheme="minorHAnsi"/>
        </w:rPr>
      </w:pPr>
      <w:r w:rsidRPr="00777ECA">
        <w:rPr>
          <w:rFonts w:cstheme="minorHAnsi"/>
          <w:noProof/>
          <w:lang w:val="es-AR" w:eastAsia="es-AR"/>
        </w:rPr>
        <w:drawing>
          <wp:inline distT="0" distB="0" distL="0" distR="0">
            <wp:extent cx="2854325" cy="1593215"/>
            <wp:effectExtent l="0" t="0" r="3175" b="6985"/>
            <wp:docPr id="3" name="Imagen 3" descr="http://www.gobiernodecanarias.org/educacion/conocernos_mejor/images/asimre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biernodecanarias.org/educacion/conocernos_mejor/images/asimred4.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1593215"/>
                    </a:xfrm>
                    <a:prstGeom prst="rect">
                      <a:avLst/>
                    </a:prstGeom>
                    <a:noFill/>
                    <a:ln>
                      <a:noFill/>
                    </a:ln>
                  </pic:spPr>
                </pic:pic>
              </a:graphicData>
            </a:graphic>
          </wp:inline>
        </w:drawing>
      </w:r>
    </w:p>
    <w:p w:rsidR="007116AD" w:rsidRPr="00777ECA" w:rsidRDefault="007116AD" w:rsidP="007116AD">
      <w:pPr>
        <w:rPr>
          <w:rFonts w:cstheme="minorHAnsi"/>
          <w:sz w:val="24"/>
          <w:szCs w:val="24"/>
        </w:rPr>
      </w:pPr>
      <w:r w:rsidRPr="00777ECA">
        <w:rPr>
          <w:rFonts w:cstheme="minorHAnsi"/>
          <w:sz w:val="24"/>
          <w:szCs w:val="24"/>
        </w:rPr>
        <w:t>6.- Por último, se nos preguntará si deseamos imprimir una página de prueba. Es conveniente responder </w:t>
      </w:r>
      <w:r w:rsidRPr="00777ECA">
        <w:rPr>
          <w:rFonts w:cstheme="minorHAnsi"/>
          <w:b/>
          <w:bCs/>
          <w:i/>
          <w:iCs/>
          <w:sz w:val="24"/>
          <w:szCs w:val="24"/>
        </w:rPr>
        <w:t>Si</w:t>
      </w:r>
      <w:r w:rsidRPr="00777ECA">
        <w:rPr>
          <w:rFonts w:cstheme="minorHAnsi"/>
          <w:sz w:val="24"/>
          <w:szCs w:val="24"/>
        </w:rPr>
        <w:t> para comprobar que todo ha funcionado correctamente. Para finalizar la instalación haremos clic sobre el botón </w:t>
      </w:r>
      <w:r w:rsidRPr="00777ECA">
        <w:rPr>
          <w:rFonts w:cstheme="minorHAnsi"/>
          <w:b/>
          <w:bCs/>
          <w:i/>
          <w:iCs/>
          <w:sz w:val="24"/>
          <w:szCs w:val="24"/>
        </w:rPr>
        <w:t>Terminar</w:t>
      </w:r>
      <w:r w:rsidRPr="00777ECA">
        <w:rPr>
          <w:rFonts w:cstheme="minorHAnsi"/>
          <w:sz w:val="24"/>
          <w:szCs w:val="24"/>
        </w:rPr>
        <w:t> del </w:t>
      </w:r>
      <w:r w:rsidRPr="00777ECA">
        <w:rPr>
          <w:rFonts w:cstheme="minorHAnsi"/>
          <w:b/>
          <w:bCs/>
          <w:i/>
          <w:iCs/>
          <w:sz w:val="24"/>
          <w:szCs w:val="24"/>
        </w:rPr>
        <w:t>Asistente para agregar impresora</w:t>
      </w:r>
      <w:r w:rsidRPr="00777ECA">
        <w:rPr>
          <w:rFonts w:cstheme="minorHAnsi"/>
          <w:sz w:val="24"/>
          <w:szCs w:val="24"/>
        </w:rPr>
        <w:t>. En ese momento se copiarán los controladores del CD de Windows 95 o de los discos de instalación del fabricante, por lo que deberán estar insertados en las correspondientes unidades.</w:t>
      </w:r>
    </w:p>
    <w:p w:rsidR="007116AD" w:rsidRPr="00777ECA" w:rsidRDefault="007116AD" w:rsidP="007116AD">
      <w:pPr>
        <w:rPr>
          <w:rFonts w:cstheme="minorHAnsi"/>
        </w:rPr>
      </w:pPr>
      <w:r w:rsidRPr="00777ECA">
        <w:rPr>
          <w:rFonts w:cstheme="minorHAnsi"/>
          <w:noProof/>
          <w:lang w:val="es-AR" w:eastAsia="es-AR"/>
        </w:rPr>
        <w:lastRenderedPageBreak/>
        <w:drawing>
          <wp:inline distT="0" distB="0" distL="0" distR="0">
            <wp:extent cx="2632075" cy="1343660"/>
            <wp:effectExtent l="0" t="0" r="0" b="8890"/>
            <wp:docPr id="2" name="Imagen 2" descr="http://www.gobiernodecanarias.org/educacion/conocernos_mejor/images/asimre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biernodecanarias.org/educacion/conocernos_mejor/images/asimred5.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2075" cy="1343660"/>
                    </a:xfrm>
                    <a:prstGeom prst="rect">
                      <a:avLst/>
                    </a:prstGeom>
                    <a:noFill/>
                    <a:ln>
                      <a:noFill/>
                    </a:ln>
                  </pic:spPr>
                </pic:pic>
              </a:graphicData>
            </a:graphic>
          </wp:inline>
        </w:drawing>
      </w:r>
    </w:p>
    <w:p w:rsidR="007116AD" w:rsidRPr="00777ECA" w:rsidRDefault="007116AD" w:rsidP="007116AD">
      <w:pPr>
        <w:rPr>
          <w:rFonts w:cstheme="minorHAnsi"/>
          <w:sz w:val="24"/>
          <w:szCs w:val="24"/>
        </w:rPr>
      </w:pPr>
      <w:r w:rsidRPr="00777ECA">
        <w:rPr>
          <w:rFonts w:cstheme="minorHAnsi"/>
          <w:sz w:val="24"/>
          <w:szCs w:val="24"/>
        </w:rPr>
        <w:t>7.- Haciendo clic sobre la carpeta </w:t>
      </w:r>
      <w:r w:rsidRPr="00777ECA">
        <w:rPr>
          <w:rFonts w:cstheme="minorHAnsi"/>
          <w:b/>
          <w:bCs/>
          <w:i/>
          <w:iCs/>
          <w:sz w:val="24"/>
          <w:szCs w:val="24"/>
        </w:rPr>
        <w:t>Impresoras</w:t>
      </w:r>
      <w:r w:rsidRPr="00777ECA">
        <w:rPr>
          <w:rFonts w:cstheme="minorHAnsi"/>
          <w:sz w:val="24"/>
          <w:szCs w:val="24"/>
        </w:rPr>
        <w:t> podremos comprobar que existe una nueva impresora instalada (sabremos que es de red por la forma de su icono). Si el color de su icono se encuentra atenuado significará que no está operativa en ese momento. Si es ese el caso, nos aseguraremos de que tanto la impresora como el equipo al que está conectada están en funcionamiento y a continuación desplegaremos el menú contextual de aquella (en nuestro equipo) y desactivaremos la opción </w:t>
      </w:r>
      <w:r w:rsidRPr="00777ECA">
        <w:rPr>
          <w:rFonts w:cstheme="minorHAnsi"/>
          <w:b/>
          <w:bCs/>
          <w:i/>
          <w:iCs/>
          <w:sz w:val="24"/>
          <w:szCs w:val="24"/>
        </w:rPr>
        <w:t>Trabajar sin conexión a la red</w:t>
      </w:r>
      <w:r w:rsidRPr="00777ECA">
        <w:rPr>
          <w:rFonts w:cstheme="minorHAnsi"/>
          <w:sz w:val="24"/>
          <w:szCs w:val="24"/>
        </w:rPr>
        <w:t>.</w:t>
      </w:r>
    </w:p>
    <w:p w:rsidR="007116AD" w:rsidRPr="00777ECA" w:rsidRDefault="007116AD" w:rsidP="007116AD">
      <w:pPr>
        <w:rPr>
          <w:rFonts w:cstheme="minorHAnsi"/>
          <w:sz w:val="24"/>
          <w:szCs w:val="24"/>
        </w:rPr>
      </w:pPr>
      <w:r w:rsidRPr="00777ECA">
        <w:rPr>
          <w:rFonts w:cstheme="minorHAnsi"/>
          <w:sz w:val="24"/>
          <w:szCs w:val="24"/>
        </w:rPr>
        <w:t> </w:t>
      </w:r>
    </w:p>
    <w:p w:rsidR="007116AD" w:rsidRPr="00777ECA" w:rsidRDefault="007116AD" w:rsidP="007116AD">
      <w:pPr>
        <w:rPr>
          <w:rFonts w:cstheme="minorHAnsi"/>
          <w:sz w:val="24"/>
          <w:szCs w:val="24"/>
        </w:rPr>
      </w:pPr>
      <w:r w:rsidRPr="00777ECA">
        <w:rPr>
          <w:rFonts w:cstheme="minorHAnsi"/>
          <w:sz w:val="24"/>
          <w:szCs w:val="24"/>
        </w:rPr>
        <w:t xml:space="preserve">Si no funciona el procedimiento anterior (pasos 1 a 6), podemos instalar el </w:t>
      </w:r>
      <w:proofErr w:type="spellStart"/>
      <w:r w:rsidRPr="00777ECA">
        <w:rPr>
          <w:rFonts w:cstheme="minorHAnsi"/>
          <w:sz w:val="24"/>
          <w:szCs w:val="24"/>
        </w:rPr>
        <w:t>soft</w:t>
      </w:r>
      <w:proofErr w:type="spellEnd"/>
      <w:r w:rsidRPr="00777ECA">
        <w:rPr>
          <w:rFonts w:cstheme="minorHAnsi"/>
          <w:sz w:val="24"/>
          <w:szCs w:val="24"/>
        </w:rPr>
        <w:t xml:space="preserve"> de la impresora en el ordenador local haciendo uso de los discos de instalación proporcionados por el fabricante. A continuación localizaremos la impresora en la carpeta </w:t>
      </w:r>
      <w:r w:rsidRPr="00777ECA">
        <w:rPr>
          <w:rFonts w:cstheme="minorHAnsi"/>
          <w:b/>
          <w:bCs/>
          <w:i/>
          <w:iCs/>
          <w:sz w:val="24"/>
          <w:szCs w:val="24"/>
        </w:rPr>
        <w:t>Impresoras</w:t>
      </w:r>
      <w:r w:rsidRPr="00777ECA">
        <w:rPr>
          <w:rFonts w:cstheme="minorHAnsi"/>
          <w:sz w:val="24"/>
          <w:szCs w:val="24"/>
        </w:rPr>
        <w:t> dentro de </w:t>
      </w:r>
      <w:r w:rsidRPr="00777ECA">
        <w:rPr>
          <w:rFonts w:cstheme="minorHAnsi"/>
          <w:b/>
          <w:bCs/>
          <w:i/>
          <w:iCs/>
          <w:sz w:val="24"/>
          <w:szCs w:val="24"/>
        </w:rPr>
        <w:t>Mi PC</w:t>
      </w:r>
      <w:r w:rsidRPr="00777ECA">
        <w:rPr>
          <w:rFonts w:cstheme="minorHAnsi"/>
          <w:sz w:val="24"/>
          <w:szCs w:val="24"/>
        </w:rPr>
        <w:t xml:space="preserve">, desplegaremos su menú </w:t>
      </w:r>
      <w:proofErr w:type="spellStart"/>
      <w:r w:rsidRPr="00777ECA">
        <w:rPr>
          <w:rFonts w:cstheme="minorHAnsi"/>
          <w:sz w:val="24"/>
          <w:szCs w:val="24"/>
        </w:rPr>
        <w:t>contexual</w:t>
      </w:r>
      <w:proofErr w:type="spellEnd"/>
      <w:r w:rsidRPr="00777ECA">
        <w:rPr>
          <w:rFonts w:cstheme="minorHAnsi"/>
          <w:sz w:val="24"/>
          <w:szCs w:val="24"/>
        </w:rPr>
        <w:t xml:space="preserve"> y escogeremos la opción </w:t>
      </w:r>
      <w:r w:rsidRPr="00777ECA">
        <w:rPr>
          <w:rFonts w:cstheme="minorHAnsi"/>
          <w:b/>
          <w:bCs/>
          <w:i/>
          <w:iCs/>
          <w:sz w:val="24"/>
          <w:szCs w:val="24"/>
        </w:rPr>
        <w:t>Propiedades</w:t>
      </w:r>
      <w:r w:rsidRPr="00777ECA">
        <w:rPr>
          <w:rFonts w:cstheme="minorHAnsi"/>
          <w:sz w:val="24"/>
          <w:szCs w:val="24"/>
        </w:rPr>
        <w:t>. En el cuadro de diálogo </w:t>
      </w:r>
      <w:r w:rsidRPr="00777ECA">
        <w:rPr>
          <w:rFonts w:cstheme="minorHAnsi"/>
          <w:b/>
          <w:bCs/>
          <w:i/>
          <w:iCs/>
          <w:sz w:val="24"/>
          <w:szCs w:val="24"/>
        </w:rPr>
        <w:t>Propiedades de 'Nombre de Impresora'</w:t>
      </w:r>
      <w:r w:rsidRPr="00777ECA">
        <w:rPr>
          <w:rFonts w:cstheme="minorHAnsi"/>
          <w:sz w:val="24"/>
          <w:szCs w:val="24"/>
        </w:rPr>
        <w:t> haremos clic sobre la ficha </w:t>
      </w:r>
      <w:r w:rsidRPr="00777ECA">
        <w:rPr>
          <w:rFonts w:cstheme="minorHAnsi"/>
          <w:b/>
          <w:bCs/>
          <w:i/>
          <w:iCs/>
          <w:sz w:val="24"/>
          <w:szCs w:val="24"/>
        </w:rPr>
        <w:t>Detalles</w:t>
      </w:r>
      <w:r w:rsidRPr="00777ECA">
        <w:rPr>
          <w:rFonts w:cstheme="minorHAnsi"/>
          <w:sz w:val="24"/>
          <w:szCs w:val="24"/>
        </w:rPr>
        <w:t> y en el cuadro de lista </w:t>
      </w:r>
      <w:r w:rsidRPr="00777ECA">
        <w:rPr>
          <w:rFonts w:cstheme="minorHAnsi"/>
          <w:b/>
          <w:bCs/>
          <w:i/>
          <w:iCs/>
          <w:sz w:val="24"/>
          <w:szCs w:val="24"/>
        </w:rPr>
        <w:t>Imprimir en el siguiente puerto</w:t>
      </w:r>
      <w:r w:rsidRPr="00777ECA">
        <w:rPr>
          <w:rFonts w:cstheme="minorHAnsi"/>
          <w:sz w:val="24"/>
          <w:szCs w:val="24"/>
        </w:rPr>
        <w:t> escribiremos la ruta de acceso a la impresora de la red. Finalmente haremos clic sobre el botón </w:t>
      </w:r>
      <w:r w:rsidRPr="00777ECA">
        <w:rPr>
          <w:rFonts w:cstheme="minorHAnsi"/>
          <w:b/>
          <w:bCs/>
          <w:i/>
          <w:iCs/>
          <w:sz w:val="24"/>
          <w:szCs w:val="24"/>
        </w:rPr>
        <w:t>Aceptar</w:t>
      </w:r>
      <w:r w:rsidRPr="00777ECA">
        <w:rPr>
          <w:rFonts w:cstheme="minorHAnsi"/>
          <w:sz w:val="24"/>
          <w:szCs w:val="24"/>
        </w:rPr>
        <w:t> para que la impresora instalada sea una impresora de red (cambiará su icono):</w:t>
      </w:r>
    </w:p>
    <w:p w:rsidR="007116AD" w:rsidRPr="00777ECA" w:rsidRDefault="007116AD" w:rsidP="007116AD">
      <w:pPr>
        <w:rPr>
          <w:rFonts w:cstheme="minorHAnsi"/>
        </w:rPr>
      </w:pPr>
      <w:r w:rsidRPr="00777ECA">
        <w:rPr>
          <w:rFonts w:cstheme="minorHAnsi"/>
          <w:noProof/>
          <w:lang w:val="es-AR" w:eastAsia="es-AR"/>
        </w:rPr>
        <w:drawing>
          <wp:inline distT="0" distB="0" distL="0" distR="0">
            <wp:extent cx="2216727" cy="2672761"/>
            <wp:effectExtent l="0" t="0" r="0" b="0"/>
            <wp:docPr id="1" name="Imagen 1" descr="http://www.gobiernodecanarias.org/educacion/conocernos_mejor/images/inimp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biernodecanarias.org/educacion/conocernos_mejor/images/inimpred.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113" cy="2684078"/>
                    </a:xfrm>
                    <a:prstGeom prst="rect">
                      <a:avLst/>
                    </a:prstGeom>
                    <a:noFill/>
                    <a:ln>
                      <a:noFill/>
                    </a:ln>
                  </pic:spPr>
                </pic:pic>
              </a:graphicData>
            </a:graphic>
          </wp:inline>
        </w:drawing>
      </w:r>
    </w:p>
    <w:p w:rsidR="00334413" w:rsidRPr="00777ECA" w:rsidRDefault="00334413" w:rsidP="00334413">
      <w:pPr>
        <w:jc w:val="center"/>
        <w:rPr>
          <w:rFonts w:cstheme="minorHAnsi"/>
          <w:sz w:val="36"/>
          <w:szCs w:val="36"/>
        </w:rPr>
      </w:pPr>
      <w:bookmarkStart w:id="0" w:name="_GoBack"/>
      <w:bookmarkEnd w:id="0"/>
      <w:r w:rsidRPr="00777ECA">
        <w:rPr>
          <w:rFonts w:cstheme="minorHAnsi"/>
          <w:sz w:val="36"/>
          <w:szCs w:val="36"/>
        </w:rPr>
        <w:lastRenderedPageBreak/>
        <w:t>Compartir datos en una red</w:t>
      </w:r>
    </w:p>
    <w:p w:rsidR="00334413" w:rsidRPr="00777ECA" w:rsidRDefault="00334413" w:rsidP="00334413">
      <w:pPr>
        <w:jc w:val="center"/>
        <w:rPr>
          <w:rFonts w:cstheme="minorHAnsi"/>
        </w:rPr>
      </w:pPr>
      <w:r w:rsidRPr="00777ECA">
        <w:rPr>
          <w:rFonts w:cstheme="minorHAnsi"/>
        </w:rPr>
        <w:br/>
        <w:t xml:space="preserve">Además de guardar marcas de posición o carpetas en el equipo local, puedes guardar datos de lugares en un servidor web o en un servidor de red. De este modo, otros usuarios de Google </w:t>
      </w:r>
      <w:proofErr w:type="spellStart"/>
      <w:r w:rsidRPr="00777ECA">
        <w:rPr>
          <w:rFonts w:cstheme="minorHAnsi"/>
        </w:rPr>
        <w:t>Earth</w:t>
      </w:r>
      <w:proofErr w:type="spellEnd"/>
      <w:r w:rsidRPr="00777ECA">
        <w:rPr>
          <w:rFonts w:cstheme="minorHAnsi"/>
        </w:rPr>
        <w:t xml:space="preserve"> que tengan acceso al servidor podrán usar estos datos. Al igual que con otros documentos, puedes crear enlaces o referencias a los archivos KMZ para que sea más fácil acceder a ellos. Almacenar un archivo de marca de posición en la red o en un servidor web ofrece las siguientes ventajas:</w:t>
      </w:r>
    </w:p>
    <w:p w:rsidR="00334413" w:rsidRPr="00777ECA" w:rsidRDefault="00334413" w:rsidP="00334413">
      <w:pPr>
        <w:numPr>
          <w:ilvl w:val="0"/>
          <w:numId w:val="3"/>
        </w:numPr>
        <w:rPr>
          <w:rFonts w:cstheme="minorHAnsi"/>
        </w:rPr>
      </w:pPr>
      <w:r w:rsidRPr="00777ECA">
        <w:rPr>
          <w:rFonts w:cstheme="minorHAnsi"/>
          <w:b/>
          <w:bCs/>
        </w:rPr>
        <w:t>Accesibilidad</w:t>
      </w:r>
      <w:r w:rsidRPr="00777ECA">
        <w:rPr>
          <w:rFonts w:cstheme="minorHAnsi"/>
        </w:rPr>
        <w:t>: si tus datos de lugares se almacenan en una red o en la web, podrás acceder a ellos desde cualquier equipo en cualquier lugar, siempre que se pueda acceder a la ubicación públicamente o que cuentes con los datos de acceso adecuados.</w:t>
      </w:r>
    </w:p>
    <w:p w:rsidR="00334413" w:rsidRPr="00777ECA" w:rsidRDefault="00334413" w:rsidP="00334413">
      <w:pPr>
        <w:numPr>
          <w:ilvl w:val="0"/>
          <w:numId w:val="3"/>
        </w:numPr>
        <w:rPr>
          <w:rFonts w:cstheme="minorHAnsi"/>
        </w:rPr>
      </w:pPr>
      <w:r w:rsidRPr="00777ECA">
        <w:rPr>
          <w:rFonts w:cstheme="minorHAnsi"/>
          <w:b/>
          <w:bCs/>
        </w:rPr>
        <w:t>Facilidad de distribución</w:t>
      </w:r>
      <w:r w:rsidRPr="00777ECA">
        <w:rPr>
          <w:rFonts w:cstheme="minorHAnsi"/>
        </w:rPr>
        <w:t xml:space="preserve">: puedes desarrollar una amplia carpeta de presentación para Google </w:t>
      </w:r>
      <w:proofErr w:type="spellStart"/>
      <w:r w:rsidRPr="00777ECA">
        <w:rPr>
          <w:rFonts w:cstheme="minorHAnsi"/>
        </w:rPr>
        <w:t>Earth</w:t>
      </w:r>
      <w:proofErr w:type="spellEnd"/>
      <w:r w:rsidRPr="00777ECA">
        <w:rPr>
          <w:rFonts w:cstheme="minorHAnsi"/>
        </w:rPr>
        <w:t xml:space="preserve"> y hacer que dicha presentación esté disponible para cualquiera que tenga acceso a tu ubicación de almacenamiento en red o al servidor web. Esto es más útil que enviar los datos por correo electrónico si deseas que estén disponibles permanentemente para un gran número de personas.</w:t>
      </w:r>
    </w:p>
    <w:p w:rsidR="00334413" w:rsidRPr="00777ECA" w:rsidRDefault="00334413" w:rsidP="00334413">
      <w:pPr>
        <w:numPr>
          <w:ilvl w:val="0"/>
          <w:numId w:val="3"/>
        </w:numPr>
        <w:rPr>
          <w:rFonts w:cstheme="minorHAnsi"/>
        </w:rPr>
      </w:pPr>
      <w:r w:rsidRPr="00777ECA">
        <w:rPr>
          <w:rFonts w:cstheme="minorHAnsi"/>
          <w:b/>
          <w:bCs/>
        </w:rPr>
        <w:t>Actualizaciones automáticas y acceso por enlaces de red</w:t>
      </w:r>
      <w:r w:rsidRPr="00777ECA">
        <w:rPr>
          <w:rFonts w:cstheme="minorHAnsi"/>
        </w:rPr>
        <w:t>: cualquier información nueva o cambio realizado en la información KMZ basada en red estará disponible automáticamente para todos los usuarios que tengan acceso a los datos KML mediante un enlace de red.</w:t>
      </w:r>
    </w:p>
    <w:p w:rsidR="00334413" w:rsidRPr="00777ECA" w:rsidRDefault="00334413" w:rsidP="00334413">
      <w:pPr>
        <w:numPr>
          <w:ilvl w:val="0"/>
          <w:numId w:val="3"/>
        </w:numPr>
        <w:rPr>
          <w:rFonts w:cstheme="minorHAnsi"/>
        </w:rPr>
      </w:pPr>
      <w:r w:rsidRPr="00777ECA">
        <w:rPr>
          <w:rFonts w:cstheme="minorHAnsi"/>
          <w:b/>
          <w:bCs/>
        </w:rPr>
        <w:t>Copias de seguridad</w:t>
      </w:r>
      <w:r w:rsidRPr="00777ECA">
        <w:rPr>
          <w:rFonts w:cstheme="minorHAnsi"/>
        </w:rPr>
        <w:t>: si, por alguna razón, los datos de tu equipo local se dañan o se pierden, podrás abrir cualquier archivo KMZ que hayas guardado en una ubicación de red y, si lo deseas, guardarlo de nuevo como archivo local.</w:t>
      </w:r>
    </w:p>
    <w:p w:rsidR="00334413" w:rsidRPr="00777ECA" w:rsidRDefault="00334413" w:rsidP="00334413">
      <w:pPr>
        <w:rPr>
          <w:rFonts w:cstheme="minorHAnsi"/>
        </w:rPr>
      </w:pPr>
      <w:r w:rsidRPr="00777ECA">
        <w:rPr>
          <w:rFonts w:cstheme="minorHAnsi"/>
          <w:b/>
          <w:bCs/>
        </w:rPr>
        <w:t>Nota</w:t>
      </w:r>
      <w:r w:rsidRPr="00777ECA">
        <w:rPr>
          <w:rFonts w:cstheme="minorHAnsi"/>
        </w:rPr>
        <w:t xml:space="preserve">: para poder crear un enlace de red a un elemento de Google </w:t>
      </w:r>
      <w:proofErr w:type="spellStart"/>
      <w:r w:rsidRPr="00777ECA">
        <w:rPr>
          <w:rFonts w:cstheme="minorHAnsi"/>
        </w:rPr>
        <w:t>Earth</w:t>
      </w:r>
      <w:proofErr w:type="spellEnd"/>
      <w:r w:rsidRPr="00777ECA">
        <w:rPr>
          <w:rFonts w:cstheme="minorHAnsi"/>
        </w:rPr>
        <w:t>, deberás almacenarlo primero en un servidor.</w:t>
      </w:r>
    </w:p>
    <w:p w:rsidR="00334413" w:rsidRPr="00777ECA" w:rsidRDefault="00334413" w:rsidP="00334413">
      <w:pPr>
        <w:rPr>
          <w:rFonts w:cstheme="minorHAnsi"/>
        </w:rPr>
      </w:pPr>
      <w:r w:rsidRPr="00777ECA">
        <w:rPr>
          <w:rFonts w:cstheme="minorHAnsi"/>
        </w:rPr>
        <w:t>Esta sección incluye los siguientes temas:</w:t>
      </w:r>
    </w:p>
    <w:p w:rsidR="00334413" w:rsidRPr="00777ECA" w:rsidRDefault="00334413" w:rsidP="00334413">
      <w:pPr>
        <w:numPr>
          <w:ilvl w:val="0"/>
          <w:numId w:val="4"/>
        </w:numPr>
        <w:rPr>
          <w:rFonts w:cstheme="minorHAnsi"/>
        </w:rPr>
      </w:pPr>
      <w:hyperlink r:id="rId11" w:anchor="savingdata" w:history="1">
        <w:r w:rsidRPr="00777ECA">
          <w:rPr>
            <w:rStyle w:val="Hipervnculo"/>
            <w:rFonts w:cstheme="minorHAnsi"/>
          </w:rPr>
          <w:t>Almacenamiento de datos en un servidor</w:t>
        </w:r>
      </w:hyperlink>
    </w:p>
    <w:p w:rsidR="00334413" w:rsidRPr="00777ECA" w:rsidRDefault="00334413" w:rsidP="00334413">
      <w:pPr>
        <w:numPr>
          <w:ilvl w:val="0"/>
          <w:numId w:val="4"/>
        </w:numPr>
        <w:rPr>
          <w:rFonts w:cstheme="minorHAnsi"/>
        </w:rPr>
      </w:pPr>
      <w:hyperlink r:id="rId12" w:anchor="openserver" w:history="1">
        <w:r w:rsidRPr="00777ECA">
          <w:rPr>
            <w:rStyle w:val="Hipervnculo"/>
            <w:rFonts w:cstheme="minorHAnsi"/>
          </w:rPr>
          <w:t>Apertura de datos de un servidor de red</w:t>
        </w:r>
      </w:hyperlink>
    </w:p>
    <w:p w:rsidR="00334413" w:rsidRPr="00777ECA" w:rsidRDefault="00334413" w:rsidP="00334413">
      <w:pPr>
        <w:numPr>
          <w:ilvl w:val="0"/>
          <w:numId w:val="4"/>
        </w:numPr>
        <w:rPr>
          <w:rFonts w:cstheme="minorHAnsi"/>
        </w:rPr>
      </w:pPr>
      <w:hyperlink r:id="rId13" w:anchor="networklinks" w:history="1">
        <w:r w:rsidRPr="00777ECA">
          <w:rPr>
            <w:rStyle w:val="Hipervnculo"/>
            <w:rFonts w:cstheme="minorHAnsi"/>
          </w:rPr>
          <w:t>Acerca de los enlaces de red</w:t>
        </w:r>
      </w:hyperlink>
    </w:p>
    <w:p w:rsidR="00334413" w:rsidRPr="00777ECA" w:rsidRDefault="00334413" w:rsidP="00334413">
      <w:pPr>
        <w:numPr>
          <w:ilvl w:val="0"/>
          <w:numId w:val="4"/>
        </w:numPr>
        <w:rPr>
          <w:rFonts w:cstheme="minorHAnsi"/>
        </w:rPr>
      </w:pPr>
      <w:r w:rsidRPr="00777ECA">
        <w:rPr>
          <w:rFonts w:cstheme="minorHAnsi"/>
        </w:rPr>
        <w:t>Creación de un enlace de red</w:t>
      </w:r>
    </w:p>
    <w:p w:rsidR="00334413" w:rsidRPr="00777ECA" w:rsidRDefault="00334413" w:rsidP="00334413">
      <w:pPr>
        <w:rPr>
          <w:rFonts w:cstheme="minorHAnsi"/>
        </w:rPr>
      </w:pPr>
      <w:bookmarkStart w:id="1" w:name="saveserver"/>
      <w:bookmarkEnd w:id="1"/>
      <w:r w:rsidRPr="00777ECA">
        <w:rPr>
          <w:rFonts w:cstheme="minorHAnsi"/>
        </w:rPr>
        <w:t>Almacenamiento de datos en un servidor</w:t>
      </w:r>
    </w:p>
    <w:p w:rsidR="00334413" w:rsidRPr="00777ECA" w:rsidRDefault="00334413" w:rsidP="00334413">
      <w:pPr>
        <w:rPr>
          <w:rFonts w:cstheme="minorHAnsi"/>
        </w:rPr>
      </w:pPr>
      <w:r w:rsidRPr="00777ECA">
        <w:rPr>
          <w:rFonts w:cstheme="minorHAnsi"/>
        </w:rPr>
        <w:t>Para que tus marcas de posición o tus carpetas estén disponibles para otros usuarios mediante un servidor, primero tendrás que guardar el archivo en la ubicación oportuna.</w:t>
      </w:r>
    </w:p>
    <w:p w:rsidR="00334413" w:rsidRPr="00777ECA" w:rsidRDefault="00334413" w:rsidP="00334413">
      <w:pPr>
        <w:numPr>
          <w:ilvl w:val="0"/>
          <w:numId w:val="5"/>
        </w:numPr>
        <w:rPr>
          <w:rFonts w:cstheme="minorHAnsi"/>
        </w:rPr>
      </w:pPr>
      <w:r w:rsidRPr="00777ECA">
        <w:rPr>
          <w:rFonts w:cstheme="minorHAnsi"/>
          <w:b/>
          <w:bCs/>
        </w:rPr>
        <w:lastRenderedPageBreak/>
        <w:t>Servidor de red</w:t>
      </w:r>
      <w:r w:rsidRPr="00777ECA">
        <w:rPr>
          <w:rFonts w:cstheme="minorHAnsi"/>
        </w:rPr>
        <w:t>: para guardar una carpeta o una marca de posición en una ubicación de la red, sigue los pasos descritos en </w:t>
      </w:r>
      <w:hyperlink r:id="rId14" w:history="1">
        <w:r w:rsidRPr="00777ECA">
          <w:rPr>
            <w:rStyle w:val="Hipervnculo"/>
            <w:rFonts w:cstheme="minorHAnsi"/>
          </w:rPr>
          <w:t>Almacenamiento de datos de lugar</w:t>
        </w:r>
      </w:hyperlink>
      <w:r w:rsidRPr="00777ECA">
        <w:rPr>
          <w:rFonts w:cstheme="minorHAnsi"/>
        </w:rPr>
        <w:t> y guarda el archivo en una ubicación de la red empresarial en lugar de en tu sistema de archivos local.</w:t>
      </w:r>
    </w:p>
    <w:p w:rsidR="00334413" w:rsidRPr="00777ECA" w:rsidRDefault="00334413" w:rsidP="00334413">
      <w:pPr>
        <w:numPr>
          <w:ilvl w:val="0"/>
          <w:numId w:val="5"/>
        </w:numPr>
        <w:rPr>
          <w:rFonts w:cstheme="minorHAnsi"/>
        </w:rPr>
      </w:pPr>
      <w:r w:rsidRPr="00777ECA">
        <w:rPr>
          <w:rFonts w:cstheme="minorHAnsi"/>
          <w:b/>
          <w:bCs/>
        </w:rPr>
        <w:t>Servidor web</w:t>
      </w:r>
      <w:r w:rsidRPr="00777ECA">
        <w:rPr>
          <w:rFonts w:cstheme="minorHAnsi"/>
        </w:rPr>
        <w:t>: para guardar una marca de posición o una carpeta en un servidor web, primero tendrás que guardar el archivo en el equipo local, como se describe en </w:t>
      </w:r>
      <w:hyperlink r:id="rId15" w:history="1">
        <w:r w:rsidRPr="00777ECA">
          <w:rPr>
            <w:rStyle w:val="Hipervnculo"/>
            <w:rFonts w:cstheme="minorHAnsi"/>
          </w:rPr>
          <w:t>Almacenamiento de datos de lugar</w:t>
        </w:r>
      </w:hyperlink>
      <w:r w:rsidRPr="00777ECA">
        <w:rPr>
          <w:rFonts w:cstheme="minorHAnsi"/>
        </w:rPr>
        <w:t>. Tras guardarlo en el equipo con formato KMZ, puedes utilizar un cliente de FTP o una utilidad similar para transferirlo a los servidores web.</w:t>
      </w:r>
    </w:p>
    <w:p w:rsidR="00334413" w:rsidRPr="00777ECA" w:rsidRDefault="00334413" w:rsidP="00334413">
      <w:pPr>
        <w:rPr>
          <w:rFonts w:cstheme="minorHAnsi"/>
        </w:rPr>
      </w:pPr>
      <w:r w:rsidRPr="00777ECA">
        <w:rPr>
          <w:rFonts w:cstheme="minorHAnsi"/>
        </w:rPr>
        <w:t>Si deseas que los usuarios puedan abrir los archivos KML y KMZ desde un servidor web, tendrás que añadir tipos MIME para el servidor. Se trata de los siguientes:</w:t>
      </w:r>
    </w:p>
    <w:p w:rsidR="00334413" w:rsidRPr="00777ECA" w:rsidRDefault="00334413" w:rsidP="00334413">
      <w:pPr>
        <w:numPr>
          <w:ilvl w:val="0"/>
          <w:numId w:val="6"/>
        </w:numPr>
        <w:rPr>
          <w:rFonts w:cstheme="minorHAnsi"/>
          <w:lang w:val="en-US"/>
        </w:rPr>
      </w:pPr>
      <w:r w:rsidRPr="00777ECA">
        <w:rPr>
          <w:rFonts w:cstheme="minorHAnsi"/>
          <w:lang w:val="en-US"/>
        </w:rPr>
        <w:t>application/</w:t>
      </w:r>
      <w:proofErr w:type="spellStart"/>
      <w:r w:rsidRPr="00777ECA">
        <w:rPr>
          <w:rFonts w:cstheme="minorHAnsi"/>
          <w:lang w:val="en-US"/>
        </w:rPr>
        <w:t>vnd.google-earth.kml+xmlkml</w:t>
      </w:r>
      <w:proofErr w:type="spellEnd"/>
    </w:p>
    <w:p w:rsidR="00334413" w:rsidRPr="00777ECA" w:rsidRDefault="00334413" w:rsidP="00334413">
      <w:pPr>
        <w:numPr>
          <w:ilvl w:val="0"/>
          <w:numId w:val="6"/>
        </w:numPr>
        <w:rPr>
          <w:rFonts w:cstheme="minorHAnsi"/>
          <w:lang w:val="en-US"/>
        </w:rPr>
      </w:pPr>
      <w:r w:rsidRPr="00777ECA">
        <w:rPr>
          <w:rFonts w:cstheme="minorHAnsi"/>
          <w:lang w:val="en-US"/>
        </w:rPr>
        <w:t>application/</w:t>
      </w:r>
      <w:proofErr w:type="spellStart"/>
      <w:r w:rsidRPr="00777ECA">
        <w:rPr>
          <w:rFonts w:cstheme="minorHAnsi"/>
          <w:lang w:val="en-US"/>
        </w:rPr>
        <w:t>vnd.google-earth.kmzkmz</w:t>
      </w:r>
      <w:proofErr w:type="spellEnd"/>
    </w:p>
    <w:p w:rsidR="00334413" w:rsidRPr="00777ECA" w:rsidRDefault="00334413" w:rsidP="00334413">
      <w:pPr>
        <w:rPr>
          <w:rFonts w:cstheme="minorHAnsi"/>
        </w:rPr>
      </w:pPr>
      <w:bookmarkStart w:id="2" w:name="openserver"/>
      <w:bookmarkEnd w:id="2"/>
      <w:r w:rsidRPr="00777ECA">
        <w:rPr>
          <w:rFonts w:cstheme="minorHAnsi"/>
        </w:rPr>
        <w:t>Apertura de datos de un servidor de red</w:t>
      </w:r>
    </w:p>
    <w:p w:rsidR="00334413" w:rsidRPr="00777ECA" w:rsidRDefault="00334413" w:rsidP="00334413">
      <w:pPr>
        <w:rPr>
          <w:rFonts w:cstheme="minorHAnsi"/>
        </w:rPr>
      </w:pPr>
      <w:r w:rsidRPr="00777ECA">
        <w:rPr>
          <w:rFonts w:cstheme="minorHAnsi"/>
        </w:rPr>
        <w:t>Si trabajas en una organización en la que los datos de lugares se guardan en una red a la que tienes acceso, puedes abrir esos datos del mismo modo que abrirías un archivo KMZ guardado en tu equipo local.</w:t>
      </w:r>
    </w:p>
    <w:p w:rsidR="00334413" w:rsidRPr="00777ECA" w:rsidRDefault="00334413" w:rsidP="00334413">
      <w:pPr>
        <w:numPr>
          <w:ilvl w:val="0"/>
          <w:numId w:val="7"/>
        </w:numPr>
        <w:rPr>
          <w:rFonts w:cstheme="minorHAnsi"/>
        </w:rPr>
      </w:pPr>
      <w:r w:rsidRPr="00777ECA">
        <w:rPr>
          <w:rFonts w:cstheme="minorHAnsi"/>
          <w:b/>
          <w:bCs/>
        </w:rPr>
        <w:t>En el menú "Archivo", selecciona "Abrir"</w:t>
      </w:r>
      <w:r w:rsidRPr="00777ECA">
        <w:rPr>
          <w:rFonts w:cstheme="minorHAnsi"/>
        </w:rPr>
        <w:t> (</w:t>
      </w:r>
      <w:proofErr w:type="spellStart"/>
      <w:r w:rsidRPr="00777ECA">
        <w:rPr>
          <w:rFonts w:cstheme="minorHAnsi"/>
        </w:rPr>
        <w:t>Ctrl+O</w:t>
      </w:r>
      <w:proofErr w:type="spellEnd"/>
      <w:r w:rsidRPr="00777ECA">
        <w:rPr>
          <w:rFonts w:cstheme="minorHAnsi"/>
        </w:rPr>
        <w:t xml:space="preserve"> en Windows/Linux, </w:t>
      </w:r>
      <w:r w:rsidRPr="00777ECA">
        <w:rPr>
          <w:rFonts w:cstheme="minorHAnsi"/>
          <w:noProof/>
          <w:lang w:val="es-AR" w:eastAsia="es-AR"/>
        </w:rPr>
        <w:drawing>
          <wp:inline distT="0" distB="0" distL="0" distR="0">
            <wp:extent cx="138430" cy="138430"/>
            <wp:effectExtent l="0" t="0" r="0" b="0"/>
            <wp:docPr id="36" name="Imagen 36" descr="Comando/Tecla de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mando/Tecla de Apple"/>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30" cy="138430"/>
                    </a:xfrm>
                    <a:prstGeom prst="rect">
                      <a:avLst/>
                    </a:prstGeom>
                    <a:noFill/>
                    <a:ln>
                      <a:noFill/>
                    </a:ln>
                  </pic:spPr>
                </pic:pic>
              </a:graphicData>
            </a:graphic>
          </wp:inline>
        </w:drawing>
      </w:r>
      <w:r w:rsidRPr="00777ECA">
        <w:rPr>
          <w:rFonts w:cstheme="minorHAnsi"/>
        </w:rPr>
        <w:t xml:space="preserve">+O en Mac). Desplázate a tus lugares de red y localiza los datos KMZ o KML que deseas abrir en Google </w:t>
      </w:r>
      <w:proofErr w:type="spellStart"/>
      <w:r w:rsidRPr="00777ECA">
        <w:rPr>
          <w:rFonts w:cstheme="minorHAnsi"/>
        </w:rPr>
        <w:t>Earth</w:t>
      </w:r>
      <w:proofErr w:type="spellEnd"/>
      <w:r w:rsidRPr="00777ECA">
        <w:rPr>
          <w:rFonts w:cstheme="minorHAnsi"/>
        </w:rPr>
        <w:t>. Selecciona el archivo y haz clic en el botón </w:t>
      </w:r>
      <w:r w:rsidRPr="00777ECA">
        <w:rPr>
          <w:rFonts w:cstheme="minorHAnsi"/>
          <w:i/>
          <w:iCs/>
        </w:rPr>
        <w:t>Abrir</w:t>
      </w:r>
      <w:r w:rsidRPr="00777ECA">
        <w:rPr>
          <w:rFonts w:cstheme="minorHAnsi"/>
        </w:rPr>
        <w:t>. La carpeta o la marca de posición aparecerán en el panel </w:t>
      </w:r>
      <w:r w:rsidRPr="00777ECA">
        <w:rPr>
          <w:rFonts w:cstheme="minorHAnsi"/>
          <w:i/>
          <w:iCs/>
        </w:rPr>
        <w:t>Lugares</w:t>
      </w:r>
      <w:r w:rsidRPr="00777ECA">
        <w:rPr>
          <w:rFonts w:cstheme="minorHAnsi"/>
        </w:rPr>
        <w:t> y el visor 3D volará a la vista de la carpeta o la marca (si la hay).</w:t>
      </w:r>
      <w:r w:rsidRPr="00777ECA">
        <w:rPr>
          <w:rFonts w:cstheme="minorHAnsi"/>
        </w:rPr>
        <w:br/>
      </w:r>
      <w:r w:rsidRPr="00777ECA">
        <w:rPr>
          <w:rFonts w:cstheme="minorHAnsi"/>
        </w:rPr>
        <w:br/>
        <w:t>Los archivos abiertos de esta forma </w:t>
      </w:r>
      <w:r w:rsidRPr="00777ECA">
        <w:rPr>
          <w:rFonts w:cstheme="minorHAnsi"/>
          <w:i/>
          <w:iCs/>
        </w:rPr>
        <w:t>NO</w:t>
      </w:r>
      <w:r w:rsidRPr="00777ECA">
        <w:rPr>
          <w:rFonts w:cstheme="minorHAnsi"/>
        </w:rPr>
        <w:t xml:space="preserve"> se guardan automáticamente para la siguiente sesión de Google </w:t>
      </w:r>
      <w:proofErr w:type="spellStart"/>
      <w:r w:rsidRPr="00777ECA">
        <w:rPr>
          <w:rFonts w:cstheme="minorHAnsi"/>
        </w:rPr>
        <w:t>Earth</w:t>
      </w:r>
      <w:proofErr w:type="spellEnd"/>
      <w:r w:rsidRPr="00777ECA">
        <w:rPr>
          <w:rFonts w:cstheme="minorHAnsi"/>
        </w:rPr>
        <w:t>. Si deseas que la marca o la carpeta aparezcan la próxima vez que uses la aplicación, arrastra el elemento a la carpeta </w:t>
      </w:r>
      <w:r w:rsidRPr="00777ECA">
        <w:rPr>
          <w:rFonts w:cstheme="minorHAnsi"/>
          <w:i/>
          <w:iCs/>
        </w:rPr>
        <w:t xml:space="preserve">Mis </w:t>
      </w:r>
      <w:proofErr w:type="spellStart"/>
      <w:r w:rsidRPr="00777ECA">
        <w:rPr>
          <w:rFonts w:cstheme="minorHAnsi"/>
          <w:i/>
          <w:iCs/>
        </w:rPr>
        <w:t>lugares</w:t>
      </w:r>
      <w:r w:rsidRPr="00777ECA">
        <w:rPr>
          <w:rFonts w:cstheme="minorHAnsi"/>
        </w:rPr>
        <w:t>para</w:t>
      </w:r>
      <w:proofErr w:type="spellEnd"/>
      <w:r w:rsidRPr="00777ECA">
        <w:rPr>
          <w:rFonts w:cstheme="minorHAnsi"/>
        </w:rPr>
        <w:t xml:space="preserve"> guardarlos para la próxima sesión.</w:t>
      </w:r>
    </w:p>
    <w:p w:rsidR="00334413" w:rsidRPr="00777ECA" w:rsidRDefault="00334413" w:rsidP="00334413">
      <w:pPr>
        <w:numPr>
          <w:ilvl w:val="0"/>
          <w:numId w:val="7"/>
        </w:numPr>
        <w:rPr>
          <w:rFonts w:cstheme="minorHAnsi"/>
        </w:rPr>
      </w:pPr>
      <w:r w:rsidRPr="00777ECA">
        <w:rPr>
          <w:rFonts w:cstheme="minorHAnsi"/>
          <w:b/>
          <w:bCs/>
        </w:rPr>
        <w:t>Localiza el archivo que deseas abrir</w:t>
      </w:r>
      <w:r w:rsidRPr="00777ECA">
        <w:rPr>
          <w:rFonts w:cstheme="minorHAnsi"/>
        </w:rPr>
        <w:t>: una vez localizado en los lugares de red, basta con que arrastres y coloques el archivo KMZ en el panel </w:t>
      </w:r>
      <w:r w:rsidRPr="00777ECA">
        <w:rPr>
          <w:rFonts w:cstheme="minorHAnsi"/>
          <w:i/>
          <w:iCs/>
        </w:rPr>
        <w:t>Lugares</w:t>
      </w:r>
      <w:r w:rsidRPr="00777ECA">
        <w:rPr>
          <w:rFonts w:cstheme="minorHAnsi"/>
        </w:rPr>
        <w:t>. El visor 3D volará a la vista de la carpeta o la marca (si la hay).</w:t>
      </w:r>
      <w:r w:rsidRPr="00777ECA">
        <w:rPr>
          <w:rFonts w:cstheme="minorHAnsi"/>
        </w:rPr>
        <w:br/>
      </w:r>
      <w:r w:rsidRPr="00777ECA">
        <w:rPr>
          <w:rFonts w:cstheme="minorHAnsi"/>
        </w:rPr>
        <w:br/>
        <w:t>Si utilizas el método de arrastrar y colocar para abrir una marca o una carpeta, puedes colocar el elemento en una carpeta específica del panel </w:t>
      </w:r>
      <w:r w:rsidRPr="00777ECA">
        <w:rPr>
          <w:rFonts w:cstheme="minorHAnsi"/>
          <w:i/>
          <w:iCs/>
        </w:rPr>
        <w:t>Lugares</w:t>
      </w:r>
      <w:r w:rsidRPr="00777ECA">
        <w:rPr>
          <w:rFonts w:cstheme="minorHAnsi"/>
        </w:rPr>
        <w:t>. Si la carpeta </w:t>
      </w:r>
      <w:r w:rsidRPr="00777ECA">
        <w:rPr>
          <w:rFonts w:cstheme="minorHAnsi"/>
          <w:i/>
          <w:iCs/>
        </w:rPr>
        <w:t>Mis lugares</w:t>
      </w:r>
      <w:r w:rsidRPr="00777ECA">
        <w:rPr>
          <w:rFonts w:cstheme="minorHAnsi"/>
        </w:rPr>
        <w:t> está cerrada y quieres colocarlo ahí, mantén el elemento encima de la carpeta hasta que se abra y, entonces, podrás colocarlo en las subcarpetas o en la lista. Los elementos que coloques en la carpeta </w:t>
      </w:r>
      <w:r w:rsidRPr="00777ECA">
        <w:rPr>
          <w:rFonts w:cstheme="minorHAnsi"/>
          <w:i/>
          <w:iCs/>
        </w:rPr>
        <w:t>Mis lugares</w:t>
      </w:r>
      <w:r w:rsidRPr="00777ECA">
        <w:rPr>
          <w:rFonts w:cstheme="minorHAnsi"/>
        </w:rPr>
        <w:t xml:space="preserve"> aparecerán cuando vuelvas a abrir Google </w:t>
      </w:r>
      <w:proofErr w:type="spellStart"/>
      <w:r w:rsidRPr="00777ECA">
        <w:rPr>
          <w:rFonts w:cstheme="minorHAnsi"/>
        </w:rPr>
        <w:t>Earth</w:t>
      </w:r>
      <w:proofErr w:type="spellEnd"/>
      <w:r w:rsidRPr="00777ECA">
        <w:rPr>
          <w:rFonts w:cstheme="minorHAnsi"/>
        </w:rPr>
        <w:t>. Por otro lado, puedes colocar el elemento en el espacio en blanco situado bajo el panel </w:t>
      </w:r>
      <w:r w:rsidRPr="00777ECA">
        <w:rPr>
          <w:rFonts w:cstheme="minorHAnsi"/>
          <w:i/>
          <w:iCs/>
        </w:rPr>
        <w:t>Lugares</w:t>
      </w:r>
      <w:r w:rsidRPr="00777ECA">
        <w:rPr>
          <w:rFonts w:cstheme="minorHAnsi"/>
        </w:rPr>
        <w:t> para que aparezca en la carpeta </w:t>
      </w:r>
      <w:r w:rsidRPr="00777ECA">
        <w:rPr>
          <w:rFonts w:cstheme="minorHAnsi"/>
          <w:i/>
          <w:iCs/>
        </w:rPr>
        <w:t>Lugares temporales</w:t>
      </w:r>
      <w:r w:rsidRPr="00777ECA">
        <w:rPr>
          <w:rFonts w:cstheme="minorHAnsi"/>
        </w:rPr>
        <w:t xml:space="preserve">. Los elementos </w:t>
      </w:r>
      <w:r w:rsidRPr="00777ECA">
        <w:rPr>
          <w:rFonts w:cstheme="minorHAnsi"/>
        </w:rPr>
        <w:lastRenderedPageBreak/>
        <w:t xml:space="preserve">abiertos de esta forma sólo están disponibles durante la sesión en curso de Google </w:t>
      </w:r>
      <w:proofErr w:type="spellStart"/>
      <w:r w:rsidRPr="00777ECA">
        <w:rPr>
          <w:rFonts w:cstheme="minorHAnsi"/>
        </w:rPr>
        <w:t>Earth</w:t>
      </w:r>
      <w:proofErr w:type="spellEnd"/>
      <w:r w:rsidRPr="00777ECA">
        <w:rPr>
          <w:rFonts w:cstheme="minorHAnsi"/>
        </w:rPr>
        <w:t>, a menos que se guarden.</w:t>
      </w:r>
    </w:p>
    <w:p w:rsidR="00334413" w:rsidRPr="00777ECA" w:rsidRDefault="00334413" w:rsidP="00334413">
      <w:pPr>
        <w:rPr>
          <w:rFonts w:cstheme="minorHAnsi"/>
        </w:rPr>
      </w:pPr>
      <w:bookmarkStart w:id="3" w:name="networklinks"/>
      <w:bookmarkEnd w:id="3"/>
      <w:r w:rsidRPr="00777ECA">
        <w:rPr>
          <w:rFonts w:cstheme="minorHAnsi"/>
        </w:rPr>
        <w:t>Acerca de los enlaces de red</w:t>
      </w:r>
    </w:p>
    <w:p w:rsidR="00334413" w:rsidRPr="00777ECA" w:rsidRDefault="00334413" w:rsidP="00334413">
      <w:pPr>
        <w:rPr>
          <w:rFonts w:cstheme="minorHAnsi"/>
        </w:rPr>
      </w:pPr>
      <w:r w:rsidRPr="00777ECA">
        <w:rPr>
          <w:rFonts w:cstheme="minorHAnsi"/>
        </w:rPr>
        <w:t xml:space="preserve">La funcionalidad de enlaces de red de Google </w:t>
      </w:r>
      <w:proofErr w:type="spellStart"/>
      <w:r w:rsidRPr="00777ECA">
        <w:rPr>
          <w:rFonts w:cstheme="minorHAnsi"/>
        </w:rPr>
        <w:t>Earth</w:t>
      </w:r>
      <w:proofErr w:type="spellEnd"/>
      <w:r w:rsidRPr="00777ECA">
        <w:rPr>
          <w:rFonts w:cstheme="minorHAnsi"/>
        </w:rPr>
        <w:t xml:space="preserve"> ofrece un método para que varios clientes observen los mismos datos KMZ basados en red o basados en web y vean automáticamente los cambios realizados en el contenido en cuanto se producen. Un enlace de red admite la publicación de contenido de forma similar a como se proporciona el contenido de un navegador web o una página web.</w:t>
      </w:r>
    </w:p>
    <w:p w:rsidR="00334413" w:rsidRPr="00777ECA" w:rsidRDefault="00334413" w:rsidP="00334413">
      <w:pPr>
        <w:numPr>
          <w:ilvl w:val="0"/>
          <w:numId w:val="8"/>
        </w:numPr>
        <w:rPr>
          <w:rFonts w:cstheme="minorHAnsi"/>
        </w:rPr>
      </w:pPr>
      <w:r w:rsidRPr="00777ECA">
        <w:rPr>
          <w:rFonts w:cstheme="minorHAnsi"/>
          <w:b/>
          <w:bCs/>
        </w:rPr>
        <w:t xml:space="preserve">Un enlace de red ofrece una forma de proporcionar datos dinámicos a varios usuarios de Google </w:t>
      </w:r>
      <w:proofErr w:type="spellStart"/>
      <w:r w:rsidRPr="00777ECA">
        <w:rPr>
          <w:rFonts w:cstheme="minorHAnsi"/>
          <w:b/>
          <w:bCs/>
        </w:rPr>
        <w:t>Earth</w:t>
      </w:r>
      <w:proofErr w:type="spellEnd"/>
      <w:r w:rsidRPr="00777ECA">
        <w:rPr>
          <w:rFonts w:cstheme="minorHAnsi"/>
        </w:rPr>
        <w:t>. Si los usuarios se conectan al archivo KMZ mediante un enlace de red, tanto tú como ellos podréis especificar con qué frecuencia se deben actualizar los datos del archivo. De esta forma, las actualizaciones periódicas hechas al contenido por una persona se reflejan automáticamente en todos los clientes conectados.</w:t>
      </w:r>
    </w:p>
    <w:p w:rsidR="00334413" w:rsidRPr="00777ECA" w:rsidRDefault="00334413" w:rsidP="00334413">
      <w:pPr>
        <w:numPr>
          <w:ilvl w:val="0"/>
          <w:numId w:val="8"/>
        </w:numPr>
        <w:rPr>
          <w:rFonts w:cstheme="minorHAnsi"/>
        </w:rPr>
      </w:pPr>
      <w:r w:rsidRPr="00777ECA">
        <w:rPr>
          <w:rFonts w:cstheme="minorHAnsi"/>
          <w:b/>
          <w:bCs/>
        </w:rPr>
        <w:t>La finalidad de un enlace de red es servir de referencia de sólo lectura del contenido publicado</w:t>
      </w:r>
      <w:r w:rsidRPr="00777ECA">
        <w:rPr>
          <w:rFonts w:cstheme="minorHAnsi"/>
        </w:rPr>
        <w:t>. Al igual que muchas personas pueden ver las páginas web, pero sólo las pueden modificar los usuarios con permiso, es posible enlazar el contenido de los datos de lugar para que puedan verlo varios usuarios, pero sólo un autor pueda modificarlo. Al igual que en las páginas web, los usuarios que ven el contenido pueden guardarlo en sus discos duros, pero sólo recibirán contenido dinámico mediante un enlace de red.</w:t>
      </w:r>
    </w:p>
    <w:p w:rsidR="00334413" w:rsidRPr="00777ECA" w:rsidRDefault="00334413" w:rsidP="00334413">
      <w:pPr>
        <w:rPr>
          <w:rFonts w:cstheme="minorHAnsi"/>
        </w:rPr>
      </w:pPr>
      <w:r w:rsidRPr="00777ECA">
        <w:rPr>
          <w:rFonts w:cstheme="minorHAnsi"/>
        </w:rPr>
        <w:t xml:space="preserve">En la siguiente ilustración se describen las similitudes entre el contenido basado en web y el contenido KMZ proporcionado a través de un enlace de red usando Google </w:t>
      </w:r>
      <w:proofErr w:type="spellStart"/>
      <w:r w:rsidRPr="00777ECA">
        <w:rPr>
          <w:rFonts w:cstheme="minorHAnsi"/>
        </w:rPr>
        <w:t>Earth</w:t>
      </w:r>
      <w:proofErr w:type="spellEnd"/>
      <w:r w:rsidRPr="00777ECA">
        <w:rPr>
          <w:rFonts w:cstheme="minorHAnsi"/>
        </w:rPr>
        <w:t>.</w:t>
      </w:r>
      <w:r w:rsidRPr="00777ECA">
        <w:rPr>
          <w:rFonts w:cstheme="minorHAnsi"/>
        </w:rPr>
        <w:br/>
      </w:r>
      <w:r w:rsidRPr="00777ECA">
        <w:rPr>
          <w:rFonts w:cstheme="minorHAnsi"/>
        </w:rPr>
        <w:lastRenderedPageBreak/>
        <w:br/>
      </w:r>
      <w:r w:rsidRPr="00777ECA">
        <w:rPr>
          <w:rFonts w:cstheme="minorHAnsi"/>
          <w:noProof/>
          <w:lang w:val="es-AR" w:eastAsia="es-AR"/>
        </w:rPr>
        <w:drawing>
          <wp:inline distT="0" distB="0" distL="0" distR="0">
            <wp:extent cx="5250815" cy="4225925"/>
            <wp:effectExtent l="0" t="0" r="6985" b="3175"/>
            <wp:docPr id="35" name="Imagen 35" descr="Similitudes entre el contenido basado en web y el contenido KMZ proporcionado a través de un enlace de red usando Googl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imilitudes entre el contenido basado en web y el contenido KMZ proporcionado a través de un enlace de red usando Google Earth"/>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0815" cy="4225925"/>
                    </a:xfrm>
                    <a:prstGeom prst="rect">
                      <a:avLst/>
                    </a:prstGeom>
                    <a:noFill/>
                    <a:ln>
                      <a:noFill/>
                    </a:ln>
                  </pic:spPr>
                </pic:pic>
              </a:graphicData>
            </a:graphic>
          </wp:inline>
        </w:drawing>
      </w:r>
    </w:p>
    <w:p w:rsidR="00334413" w:rsidRPr="00777ECA" w:rsidRDefault="00334413" w:rsidP="00334413">
      <w:pPr>
        <w:rPr>
          <w:rFonts w:cstheme="minorHAnsi"/>
        </w:rPr>
      </w:pPr>
      <w:bookmarkStart w:id="4" w:name="createnetworklink"/>
      <w:bookmarkEnd w:id="4"/>
      <w:r w:rsidRPr="00777ECA">
        <w:rPr>
          <w:rFonts w:cstheme="minorHAnsi"/>
        </w:rPr>
        <w:t>Creación de un enlace de red</w:t>
      </w:r>
    </w:p>
    <w:p w:rsidR="00334413" w:rsidRPr="00777ECA" w:rsidRDefault="00334413" w:rsidP="00334413">
      <w:pPr>
        <w:rPr>
          <w:rFonts w:cstheme="minorHAnsi"/>
        </w:rPr>
      </w:pPr>
      <w:r w:rsidRPr="00777ECA">
        <w:rPr>
          <w:rFonts w:cstheme="minorHAnsi"/>
        </w:rPr>
        <w:t>Para poder crear un enlace de red, el contenido que quieras enlazar debe existir en la red o en el servidor web con el que esté enlazado. Si eres el autor del contenido, consulta </w:t>
      </w:r>
      <w:hyperlink r:id="rId18" w:anchor="savingdata" w:history="1">
        <w:r w:rsidRPr="00777ECA">
          <w:rPr>
            <w:rStyle w:val="Hipervnculo"/>
            <w:rFonts w:cstheme="minorHAnsi"/>
          </w:rPr>
          <w:t>Almacenamiento de datos en un servidor</w:t>
        </w:r>
      </w:hyperlink>
      <w:r w:rsidRPr="00777ECA">
        <w:rPr>
          <w:rFonts w:cstheme="minorHAnsi"/>
        </w:rPr>
        <w:t> para obtener información detallada sobre cómo guardar archivos KMZ en un servidor de red o en un servidor web. Si sólo quieres enlazar con el contenido, asegúrate de que conoces la ubicación del archivo en la red o la URL, si está situado en un servidor web.</w:t>
      </w:r>
    </w:p>
    <w:p w:rsidR="00334413" w:rsidRPr="00777ECA" w:rsidRDefault="00334413" w:rsidP="00334413">
      <w:pPr>
        <w:numPr>
          <w:ilvl w:val="0"/>
          <w:numId w:val="9"/>
        </w:numPr>
        <w:rPr>
          <w:rFonts w:cstheme="minorHAnsi"/>
        </w:rPr>
      </w:pPr>
      <w:r w:rsidRPr="00777ECA">
        <w:rPr>
          <w:rFonts w:cstheme="minorHAnsi"/>
        </w:rPr>
        <w:t>Elige uno de estos métodos para empezar:</w:t>
      </w:r>
    </w:p>
    <w:p w:rsidR="00334413" w:rsidRPr="00777ECA" w:rsidRDefault="00334413" w:rsidP="00334413">
      <w:pPr>
        <w:numPr>
          <w:ilvl w:val="1"/>
          <w:numId w:val="9"/>
        </w:numPr>
        <w:rPr>
          <w:rFonts w:cstheme="minorHAnsi"/>
        </w:rPr>
      </w:pPr>
      <w:r w:rsidRPr="00777ECA">
        <w:rPr>
          <w:rFonts w:cstheme="minorHAnsi"/>
        </w:rPr>
        <w:t>Selecciona </w:t>
      </w:r>
      <w:r w:rsidRPr="00777ECA">
        <w:rPr>
          <w:rFonts w:cstheme="minorHAnsi"/>
          <w:i/>
          <w:iCs/>
        </w:rPr>
        <w:t>Enlace de red</w:t>
      </w:r>
      <w:r w:rsidRPr="00777ECA">
        <w:rPr>
          <w:rFonts w:cstheme="minorHAnsi"/>
        </w:rPr>
        <w:t> en el menú </w:t>
      </w:r>
      <w:r w:rsidRPr="00777ECA">
        <w:rPr>
          <w:rFonts w:cstheme="minorHAnsi"/>
          <w:i/>
          <w:iCs/>
        </w:rPr>
        <w:t>Añadir</w:t>
      </w:r>
      <w:r w:rsidRPr="00777ECA">
        <w:rPr>
          <w:rFonts w:cstheme="minorHAnsi"/>
        </w:rPr>
        <w:t>. Selecciona </w:t>
      </w:r>
      <w:r w:rsidRPr="00777ECA">
        <w:rPr>
          <w:rFonts w:cstheme="minorHAnsi"/>
          <w:i/>
          <w:iCs/>
        </w:rPr>
        <w:t>Enlace de red</w:t>
      </w:r>
      <w:r w:rsidRPr="00777ECA">
        <w:rPr>
          <w:rFonts w:cstheme="minorHAnsi"/>
        </w:rPr>
        <w:t> en el menú emergente.</w:t>
      </w:r>
    </w:p>
    <w:p w:rsidR="00334413" w:rsidRPr="00777ECA" w:rsidRDefault="00334413" w:rsidP="00334413">
      <w:pPr>
        <w:numPr>
          <w:ilvl w:val="1"/>
          <w:numId w:val="9"/>
        </w:numPr>
        <w:rPr>
          <w:rFonts w:cstheme="minorHAnsi"/>
        </w:rPr>
      </w:pPr>
      <w:r w:rsidRPr="00777ECA">
        <w:rPr>
          <w:rFonts w:cstheme="minorHAnsi"/>
        </w:rPr>
        <w:t>Haz clic con el botón derecho (</w:t>
      </w:r>
      <w:proofErr w:type="spellStart"/>
      <w:r w:rsidRPr="00777ECA">
        <w:rPr>
          <w:rFonts w:cstheme="minorHAnsi"/>
        </w:rPr>
        <w:t>Ctrl+clic</w:t>
      </w:r>
      <w:proofErr w:type="spellEnd"/>
      <w:r w:rsidRPr="00777ECA">
        <w:rPr>
          <w:rFonts w:cstheme="minorHAnsi"/>
        </w:rPr>
        <w:t xml:space="preserve"> en Mac) en una carpeta en el panel </w:t>
      </w:r>
      <w:r w:rsidRPr="00777ECA">
        <w:rPr>
          <w:rFonts w:cstheme="minorHAnsi"/>
          <w:i/>
          <w:iCs/>
        </w:rPr>
        <w:t>Mis lugares</w:t>
      </w:r>
      <w:r w:rsidRPr="00777ECA">
        <w:rPr>
          <w:rFonts w:cstheme="minorHAnsi"/>
        </w:rPr>
        <w:t>. Selecciona </w:t>
      </w:r>
      <w:r w:rsidRPr="00777ECA">
        <w:rPr>
          <w:rFonts w:cstheme="minorHAnsi"/>
          <w:i/>
          <w:iCs/>
        </w:rPr>
        <w:t>Añadir &gt; Enlace de red</w:t>
      </w:r>
      <w:r w:rsidRPr="00777ECA">
        <w:rPr>
          <w:rFonts w:cstheme="minorHAnsi"/>
        </w:rPr>
        <w:t> en el menú emergente. Si añades un enlace de red de esta forma, la carpeta seleccionada se define automáticamente como contenedora del nuevo enlace.</w:t>
      </w:r>
    </w:p>
    <w:p w:rsidR="00334413" w:rsidRPr="00777ECA" w:rsidRDefault="00334413" w:rsidP="00334413">
      <w:pPr>
        <w:rPr>
          <w:rFonts w:cstheme="minorHAnsi"/>
        </w:rPr>
      </w:pPr>
      <w:r w:rsidRPr="00777ECA">
        <w:rPr>
          <w:rFonts w:cstheme="minorHAnsi"/>
        </w:rPr>
        <w:t>Se abrirá el cuadro de diálogo </w:t>
      </w:r>
      <w:r w:rsidRPr="00777ECA">
        <w:rPr>
          <w:rFonts w:cstheme="minorHAnsi"/>
          <w:i/>
          <w:iCs/>
        </w:rPr>
        <w:t>Nuevo enlace de red</w:t>
      </w:r>
      <w:r w:rsidRPr="00777ECA">
        <w:rPr>
          <w:rFonts w:cstheme="minorHAnsi"/>
        </w:rPr>
        <w:t>. Escribe el nombre del enlace en el campo </w:t>
      </w:r>
      <w:r w:rsidRPr="00777ECA">
        <w:rPr>
          <w:rFonts w:cstheme="minorHAnsi"/>
          <w:i/>
          <w:iCs/>
        </w:rPr>
        <w:t>Nombre</w:t>
      </w:r>
      <w:r w:rsidRPr="00777ECA">
        <w:rPr>
          <w:rFonts w:cstheme="minorHAnsi"/>
        </w:rPr>
        <w:t>. Indica la ruta de acceso completa del archivo KMZ en el campo </w:t>
      </w:r>
      <w:r w:rsidRPr="00777ECA">
        <w:rPr>
          <w:rFonts w:cstheme="minorHAnsi"/>
          <w:i/>
          <w:iCs/>
        </w:rPr>
        <w:t>Enlace</w:t>
      </w:r>
      <w:r w:rsidRPr="00777ECA">
        <w:rPr>
          <w:rFonts w:cstheme="minorHAnsi"/>
        </w:rPr>
        <w:t xml:space="preserve"> o bien </w:t>
      </w:r>
      <w:r w:rsidRPr="00777ECA">
        <w:rPr>
          <w:rFonts w:cstheme="minorHAnsi"/>
        </w:rPr>
        <w:lastRenderedPageBreak/>
        <w:t>dirígete a la ubicación del archivo si éste se encuentra en una red. Puedes usar una URL para hacer referencia al archivo KMZ, como </w:t>
      </w:r>
      <w:r w:rsidRPr="00777ECA">
        <w:rPr>
          <w:rFonts w:cstheme="minorHAnsi"/>
          <w:i/>
          <w:iCs/>
        </w:rPr>
        <w:t>http://www.prueba.com/miKMZ.kmz</w:t>
      </w:r>
      <w:r w:rsidRPr="00777ECA">
        <w:rPr>
          <w:rFonts w:cstheme="minorHAnsi"/>
        </w:rPr>
        <w:t>. El visor 3D volará inmediatamente a la vista predeterminada de los datos enlazados.</w:t>
      </w:r>
    </w:p>
    <w:p w:rsidR="00334413" w:rsidRPr="00777ECA" w:rsidRDefault="00334413" w:rsidP="00334413">
      <w:pPr>
        <w:numPr>
          <w:ilvl w:val="0"/>
          <w:numId w:val="9"/>
        </w:numPr>
        <w:rPr>
          <w:rFonts w:cstheme="minorHAnsi"/>
        </w:rPr>
      </w:pPr>
      <w:r w:rsidRPr="00777ECA">
        <w:rPr>
          <w:rFonts w:cstheme="minorHAnsi"/>
        </w:rPr>
        <w:t>Introduce un texto descriptivo o HTML para la descripción. Puedes indicar estos datos del mismo modo que en cualquier carpeta normal. Consulta </w:t>
      </w:r>
      <w:hyperlink r:id="rId19" w:history="1">
        <w:r w:rsidRPr="00777ECA">
          <w:rPr>
            <w:rStyle w:val="Hipervnculo"/>
            <w:rFonts w:cstheme="minorHAnsi"/>
          </w:rPr>
          <w:t>Edición de lugares y carpetas</w:t>
        </w:r>
      </w:hyperlink>
      <w:r w:rsidRPr="00777ECA">
        <w:rPr>
          <w:rFonts w:cstheme="minorHAnsi"/>
        </w:rPr>
        <w:t> para obtener más información.</w:t>
      </w:r>
    </w:p>
    <w:p w:rsidR="00334413" w:rsidRPr="00777ECA" w:rsidRDefault="00334413" w:rsidP="00334413">
      <w:pPr>
        <w:numPr>
          <w:ilvl w:val="0"/>
          <w:numId w:val="9"/>
        </w:numPr>
        <w:rPr>
          <w:rFonts w:cstheme="minorHAnsi"/>
        </w:rPr>
      </w:pPr>
      <w:r w:rsidRPr="00777ECA">
        <w:rPr>
          <w:rFonts w:cstheme="minorHAnsi"/>
        </w:rPr>
        <w:t>(Opcional) Haz clic en la pestaña "Ver" para cambiar la vista predeterminada que este enlace de red presenta a los usuarios. Haz clic en </w:t>
      </w:r>
      <w:r w:rsidRPr="00777ECA">
        <w:rPr>
          <w:rFonts w:cstheme="minorHAnsi"/>
          <w:i/>
          <w:iCs/>
        </w:rPr>
        <w:t>Instantánea de vista actual</w:t>
      </w:r>
      <w:r w:rsidRPr="00777ECA">
        <w:rPr>
          <w:rFonts w:cstheme="minorHAnsi"/>
        </w:rPr>
        <w:t xml:space="preserve"> para usar la vista actual en Google </w:t>
      </w:r>
      <w:proofErr w:type="spellStart"/>
      <w:r w:rsidRPr="00777ECA">
        <w:rPr>
          <w:rFonts w:cstheme="minorHAnsi"/>
        </w:rPr>
        <w:t>Earth</w:t>
      </w:r>
      <w:proofErr w:type="spellEnd"/>
      <w:r w:rsidRPr="00777ECA">
        <w:rPr>
          <w:rFonts w:cstheme="minorHAnsi"/>
        </w:rPr>
        <w:t>. Si el enlace de red tiene más de un símbolo de posición, haz clic en </w:t>
      </w:r>
      <w:r w:rsidRPr="00777ECA">
        <w:rPr>
          <w:rFonts w:cstheme="minorHAnsi"/>
          <w:i/>
          <w:iCs/>
        </w:rPr>
        <w:t>Restablecer</w:t>
      </w:r>
      <w:r w:rsidRPr="00777ECA">
        <w:rPr>
          <w:rFonts w:cstheme="minorHAnsi"/>
        </w:rPr>
        <w:t> para mostrar todos estos símbolos de posición a los usuarios</w:t>
      </w:r>
    </w:p>
    <w:p w:rsidR="00334413" w:rsidRPr="00777ECA" w:rsidRDefault="00334413" w:rsidP="00334413">
      <w:pPr>
        <w:numPr>
          <w:ilvl w:val="0"/>
          <w:numId w:val="9"/>
        </w:numPr>
        <w:rPr>
          <w:rFonts w:cstheme="minorHAnsi"/>
          <w:lang w:val="es-AR"/>
        </w:rPr>
      </w:pPr>
      <w:r w:rsidRPr="00777ECA">
        <w:rPr>
          <w:rFonts w:cstheme="minorHAnsi"/>
          <w:lang w:val="es-ES_tradnl"/>
        </w:rPr>
        <w:t xml:space="preserve">@ </w:t>
      </w:r>
    </w:p>
    <w:p w:rsidR="00334413" w:rsidRPr="00777ECA" w:rsidRDefault="00334413" w:rsidP="00334413">
      <w:pPr>
        <w:rPr>
          <w:rFonts w:cstheme="minorHAnsi"/>
        </w:rPr>
      </w:pPr>
    </w:p>
    <w:p w:rsidR="00334413" w:rsidRPr="00777ECA" w:rsidRDefault="00334413">
      <w:pPr>
        <w:rPr>
          <w:rFonts w:cstheme="minorHAnsi"/>
        </w:rPr>
      </w:pPr>
    </w:p>
    <w:p w:rsidR="00334413" w:rsidRPr="00777ECA" w:rsidRDefault="00334413">
      <w:pPr>
        <w:rPr>
          <w:rFonts w:cstheme="minorHAnsi"/>
        </w:rPr>
      </w:pPr>
      <w:r w:rsidRPr="00777ECA">
        <w:rPr>
          <w:rFonts w:cstheme="minorHAnsi"/>
        </w:rPr>
        <w:br w:type="page"/>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lastRenderedPageBreak/>
        <w:t>Primeros Pasos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Lo primero que tenemos que tener en cuenta, es que al menos una de nuestra máquinas debe de tener instalado Windows 98se, Me, XP, y la conexión a Internet si tenemos planeado compartirla para poder acceder a Internet desde cualquier máquina.</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Tipo de Red</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Otra de las cosas a tener muy </w:t>
      </w:r>
      <w:proofErr w:type="spellStart"/>
      <w:r w:rsidRPr="00777ECA">
        <w:rPr>
          <w:rFonts w:asciiTheme="minorHAnsi" w:hAnsiTheme="minorHAnsi" w:cstheme="minorHAnsi"/>
          <w:color w:val="666666"/>
          <w:sz w:val="19"/>
          <w:szCs w:val="19"/>
        </w:rPr>
        <w:t>encuenta</w:t>
      </w:r>
      <w:proofErr w:type="spellEnd"/>
      <w:r w:rsidRPr="00777ECA">
        <w:rPr>
          <w:rFonts w:asciiTheme="minorHAnsi" w:hAnsiTheme="minorHAnsi" w:cstheme="minorHAnsi"/>
          <w:color w:val="666666"/>
          <w:sz w:val="19"/>
          <w:szCs w:val="19"/>
        </w:rPr>
        <w:t xml:space="preserve"> es el tipo de red que queremos montar. Lo primero que tenemos que hacer es un diagrama, marcando la localización de cada uno de nuestros ordenadores, impresoras, líneas de teléfono, y enchufes.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Esto nos será de gran utilidad para elegir el tipo de red que debemos instalar en nuestra casa</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Eligiendo la red adecuada</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Hay tres tipos de redes entre las cuales podemos optar:</w:t>
      </w:r>
    </w:p>
    <w:p w:rsidR="00777ECA" w:rsidRPr="00777ECA" w:rsidRDefault="00777ECA" w:rsidP="00777ECA">
      <w:pPr>
        <w:pStyle w:val="NormalWeb"/>
        <w:numPr>
          <w:ilvl w:val="0"/>
          <w:numId w:val="10"/>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2752090" cy="2505710"/>
            <wp:effectExtent l="19050" t="0" r="0" b="0"/>
            <wp:docPr id="29" name="Imagen 1"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guración de redes'"/>
                    <pic:cNvPicPr>
                      <a:picLocks noChangeAspect="1" noChangeArrowheads="1"/>
                    </pic:cNvPicPr>
                  </pic:nvPicPr>
                  <pic:blipFill>
                    <a:blip r:embed="rId20"/>
                    <a:srcRect/>
                    <a:stretch>
                      <a:fillRect/>
                    </a:stretch>
                  </pic:blipFill>
                  <pic:spPr bwMode="auto">
                    <a:xfrm>
                      <a:off x="0" y="0"/>
                      <a:ext cx="2752090" cy="2505710"/>
                    </a:xfrm>
                    <a:prstGeom prst="rect">
                      <a:avLst/>
                    </a:prstGeom>
                    <a:noFill/>
                    <a:ln w="9525">
                      <a:noFill/>
                      <a:miter lim="800000"/>
                      <a:headEnd/>
                      <a:tailEnd/>
                    </a:ln>
                  </pic:spPr>
                </pic:pic>
              </a:graphicData>
            </a:graphic>
          </wp:inline>
        </w:drawing>
      </w:r>
      <w:r w:rsidRPr="00777ECA">
        <w:rPr>
          <w:rFonts w:asciiTheme="minorHAnsi" w:hAnsiTheme="minorHAnsi" w:cstheme="minorHAnsi"/>
          <w:color w:val="666666"/>
          <w:sz w:val="19"/>
          <w:szCs w:val="19"/>
        </w:rPr>
        <w:br/>
        <w:t>Redes tradicionales (Ethernet), que utilizan una tarjeta de red y cables especiales para conectar todos los dispositivos</w:t>
      </w:r>
    </w:p>
    <w:p w:rsidR="00777ECA" w:rsidRPr="00777ECA" w:rsidRDefault="00777ECA" w:rsidP="00777ECA">
      <w:pPr>
        <w:pStyle w:val="NormalWeb"/>
        <w:numPr>
          <w:ilvl w:val="0"/>
          <w:numId w:val="11"/>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Red utilizando la línea telefónica, que utiliza los cables del teléfono de casa para conectar todos los ordenadores</w:t>
      </w:r>
    </w:p>
    <w:p w:rsidR="00777ECA" w:rsidRPr="00777ECA" w:rsidRDefault="00777ECA" w:rsidP="00777ECA">
      <w:pPr>
        <w:pStyle w:val="NormalWeb"/>
        <w:numPr>
          <w:ilvl w:val="0"/>
          <w:numId w:val="12"/>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Redes sin cable, utilizan señales de radio para recibir y enviar los datos entre los ordenadores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La mejor opción</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Hay varios  factores que harán que nos decidamos por una opción u otra. La primera es la velocidad con la que queremos que se transmitan los datos entre nuestros ordenadores.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Las redes Ethernet son las que proporcionan una velocidad mayor en la transferencia de datos entre 10Mbps y 100Mbps. Pero por otra parte, tendremos que cablear toda la casa, y comprar las tarjetas necesarias para interconectar los ordenadores. Aunque la mayoría de los ordenadores modernos, sobretodo de marca incluyen tarjetas Ethernet, en los clónicos no es normal encontrar tarjetas de este tipo.</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Redes no-Ethernet</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Las otras opciones no necesitan ningún tipo de cableado. La primera la red que utiliza el cable telefónico suele transmitir los datos entre 900Kbps y 10Mbps, no ofrece mucha velocidad, y la segunda red sin cables están en la gama de 300Kbps a 11Mbps.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Nota: para utilizar la red, para juegos necesitaremos como mínimo 1Mbps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lastRenderedPageBreak/>
        <w:t>Redes Ethernet</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Ya que nos hemos decantado por un tipo de red, necesitamos comprar el hardware necesario para la misma.</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Redes Ethernet</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Para instalar una red Ethernet, necesitaremos lo siguiente:</w:t>
      </w:r>
    </w:p>
    <w:p w:rsidR="00777ECA" w:rsidRPr="00777ECA" w:rsidRDefault="00777ECA" w:rsidP="00777ECA">
      <w:pPr>
        <w:pStyle w:val="NormalWeb"/>
        <w:numPr>
          <w:ilvl w:val="0"/>
          <w:numId w:val="13"/>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Una tarjeta de Red (PCI o ISA) para cada ordenador y otra para el servidor</w:t>
      </w:r>
    </w:p>
    <w:p w:rsidR="00777ECA" w:rsidRPr="00777ECA" w:rsidRDefault="00777ECA" w:rsidP="00777ECA">
      <w:pPr>
        <w:pStyle w:val="NormalWeb"/>
        <w:numPr>
          <w:ilvl w:val="0"/>
          <w:numId w:val="14"/>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Una </w:t>
      </w:r>
      <w:proofErr w:type="spellStart"/>
      <w:r w:rsidRPr="00777ECA">
        <w:rPr>
          <w:rFonts w:asciiTheme="minorHAnsi" w:hAnsiTheme="minorHAnsi" w:cstheme="minorHAnsi"/>
          <w:color w:val="666666"/>
          <w:sz w:val="19"/>
          <w:szCs w:val="19"/>
        </w:rPr>
        <w:t>Hub</w:t>
      </w:r>
      <w:proofErr w:type="spellEnd"/>
      <w:r w:rsidRPr="00777ECA">
        <w:rPr>
          <w:rFonts w:asciiTheme="minorHAnsi" w:hAnsiTheme="minorHAnsi" w:cstheme="minorHAnsi"/>
          <w:color w:val="666666"/>
          <w:sz w:val="19"/>
          <w:szCs w:val="19"/>
        </w:rPr>
        <w:t xml:space="preserve"> para conectar los ordenadores en el caso de ser más de dos (contando el servidor)</w:t>
      </w:r>
    </w:p>
    <w:p w:rsidR="00777ECA" w:rsidRPr="00777ECA" w:rsidRDefault="00777ECA" w:rsidP="00777ECA">
      <w:pPr>
        <w:pStyle w:val="NormalWeb"/>
        <w:numPr>
          <w:ilvl w:val="0"/>
          <w:numId w:val="15"/>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Cable Ethernet con conectores RJ-45, lo suficientemente largo para llegar al </w:t>
      </w:r>
      <w:proofErr w:type="spellStart"/>
      <w:r w:rsidRPr="00777ECA">
        <w:rPr>
          <w:rFonts w:asciiTheme="minorHAnsi" w:hAnsiTheme="minorHAnsi" w:cstheme="minorHAnsi"/>
          <w:color w:val="666666"/>
          <w:sz w:val="19"/>
          <w:szCs w:val="19"/>
        </w:rPr>
        <w:t>Hub</w:t>
      </w:r>
      <w:proofErr w:type="spellEnd"/>
      <w:r w:rsidRPr="00777ECA">
        <w:rPr>
          <w:rFonts w:asciiTheme="minorHAnsi" w:hAnsiTheme="minorHAnsi" w:cstheme="minorHAnsi"/>
          <w:color w:val="666666"/>
          <w:sz w:val="19"/>
          <w:szCs w:val="19"/>
        </w:rPr>
        <w:t>.</w:t>
      </w:r>
    </w:p>
    <w:p w:rsidR="00777ECA" w:rsidRPr="00777ECA" w:rsidRDefault="00777ECA" w:rsidP="00777ECA">
      <w:pPr>
        <w:pStyle w:val="NormalWeb"/>
        <w:numPr>
          <w:ilvl w:val="0"/>
          <w:numId w:val="16"/>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Otro cable más para conectar el </w:t>
      </w:r>
      <w:proofErr w:type="spellStart"/>
      <w:r w:rsidRPr="00777ECA">
        <w:rPr>
          <w:rFonts w:asciiTheme="minorHAnsi" w:hAnsiTheme="minorHAnsi" w:cstheme="minorHAnsi"/>
          <w:color w:val="666666"/>
          <w:sz w:val="19"/>
          <w:szCs w:val="19"/>
        </w:rPr>
        <w:t>Hub</w:t>
      </w:r>
      <w:proofErr w:type="spellEnd"/>
      <w:r w:rsidRPr="00777ECA">
        <w:rPr>
          <w:rFonts w:asciiTheme="minorHAnsi" w:hAnsiTheme="minorHAnsi" w:cstheme="minorHAnsi"/>
          <w:color w:val="666666"/>
          <w:sz w:val="19"/>
          <w:szCs w:val="19"/>
        </w:rPr>
        <w:t xml:space="preserve"> con el servidor</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Nota: si planeamos conectar solamente dos ordenadores, no tendremos que comprar el </w:t>
      </w:r>
      <w:proofErr w:type="spellStart"/>
      <w:r w:rsidRPr="00777ECA">
        <w:rPr>
          <w:rFonts w:asciiTheme="minorHAnsi" w:hAnsiTheme="minorHAnsi" w:cstheme="minorHAnsi"/>
          <w:color w:val="666666"/>
          <w:sz w:val="19"/>
          <w:szCs w:val="19"/>
        </w:rPr>
        <w:t>Hub</w:t>
      </w:r>
      <w:proofErr w:type="spellEnd"/>
      <w:r w:rsidRPr="00777ECA">
        <w:rPr>
          <w:rFonts w:asciiTheme="minorHAnsi" w:hAnsiTheme="minorHAnsi" w:cstheme="minorHAnsi"/>
          <w:color w:val="666666"/>
          <w:sz w:val="19"/>
          <w:szCs w:val="19"/>
        </w:rPr>
        <w:t>, pero necesitaremos cable Ethernet Cruzado</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Instalar la red</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Ahora que tenemos todos los cables y todo el hardware necesario para instalar una red local, pasamos a instalar el software necesario y los drivers.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Instalar el hardware de red</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Una vez conectadas las tarjetas de red Ethernet en el ordenador, en cada ordenador debemos de realizar la siguiente operación.</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Si el hardware no se instala automáticamente, una vez iniciado Windows, debemos hacer lo siguiente:</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1.- Pulsamos Inicio, Configuración, Panel de Control</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2.- Hacemos doble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sobre Añadir Nuevo Hardware</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Conectar todos los ordenadores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Para las redes Ethernet, es muy simple. Una vez que tengamos todos los ordenadores instalados con tarjetas Ethernet y configurados, debemos conectar todos los ordenadores al </w:t>
      </w:r>
      <w:proofErr w:type="spellStart"/>
      <w:r w:rsidRPr="00777ECA">
        <w:rPr>
          <w:rFonts w:asciiTheme="minorHAnsi" w:hAnsiTheme="minorHAnsi" w:cstheme="minorHAnsi"/>
          <w:color w:val="666666"/>
          <w:sz w:val="19"/>
          <w:szCs w:val="19"/>
        </w:rPr>
        <w:t>Hub</w:t>
      </w:r>
      <w:proofErr w:type="spellEnd"/>
      <w:r w:rsidRPr="00777ECA">
        <w:rPr>
          <w:rFonts w:asciiTheme="minorHAnsi" w:hAnsiTheme="minorHAnsi" w:cstheme="minorHAnsi"/>
          <w:color w:val="666666"/>
          <w:sz w:val="19"/>
          <w:szCs w:val="19"/>
        </w:rPr>
        <w:t>.</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Creando la red</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Una vez que todas las conexiones estén conectadas adecuadamente, nos vamos a Inicio, Programas, Accesorios, Comunicaciones, y pulsamos Asistente para Redes domésticas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Una vez terminado este proceso, tendremos un disco, que tendremos que instalar en cada ordenador que queramos que forme parte de la red, incluyendo el Server. Para eso instalamos el software de ese disco en cada ordenador</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 xml:space="preserve">Windows </w:t>
      </w:r>
      <w:proofErr w:type="spellStart"/>
      <w:r w:rsidRPr="00777ECA">
        <w:rPr>
          <w:rFonts w:asciiTheme="minorHAnsi" w:hAnsiTheme="minorHAnsi" w:cstheme="minorHAnsi"/>
          <w:b/>
          <w:bCs/>
          <w:color w:val="000000"/>
          <w:sz w:val="19"/>
          <w:szCs w:val="19"/>
        </w:rPr>
        <w:t>Millenium</w:t>
      </w:r>
      <w:proofErr w:type="spellEnd"/>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Previo a la configuración del acceso telefónico a redes, es necesario revisar si están instalados todos los componentes de Windows </w:t>
      </w:r>
      <w:proofErr w:type="spellStart"/>
      <w:r w:rsidRPr="00777ECA">
        <w:rPr>
          <w:rFonts w:asciiTheme="minorHAnsi" w:hAnsiTheme="minorHAnsi" w:cstheme="minorHAnsi"/>
          <w:color w:val="666666"/>
          <w:sz w:val="19"/>
          <w:szCs w:val="19"/>
        </w:rPr>
        <w:t>Millenium</w:t>
      </w:r>
      <w:proofErr w:type="spellEnd"/>
      <w:r w:rsidRPr="00777ECA">
        <w:rPr>
          <w:rFonts w:asciiTheme="minorHAnsi" w:hAnsiTheme="minorHAnsi" w:cstheme="minorHAnsi"/>
          <w:color w:val="666666"/>
          <w:sz w:val="19"/>
          <w:szCs w:val="19"/>
        </w:rPr>
        <w:t xml:space="preserve"> necesarios para el correcto funcionamiento de la conexión a Internet.</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br/>
        <w:t>Los pasos para comprobar/instalar estos componentes son:</w:t>
      </w:r>
    </w:p>
    <w:p w:rsidR="00777ECA" w:rsidRPr="00777ECA" w:rsidRDefault="00777ECA" w:rsidP="00777ECA">
      <w:pPr>
        <w:pStyle w:val="NormalWeb"/>
        <w:numPr>
          <w:ilvl w:val="0"/>
          <w:numId w:val="17"/>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Abrir el Panel de Control.</w:t>
      </w:r>
    </w:p>
    <w:p w:rsidR="00777ECA" w:rsidRPr="00777ECA" w:rsidRDefault="00777ECA" w:rsidP="00777ECA">
      <w:pPr>
        <w:pStyle w:val="NormalWeb"/>
        <w:numPr>
          <w:ilvl w:val="0"/>
          <w:numId w:val="18"/>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Ejecutar el icono Agregar o Quitar Programas.</w:t>
      </w:r>
    </w:p>
    <w:p w:rsidR="00777ECA" w:rsidRPr="00777ECA" w:rsidRDefault="00777ECA" w:rsidP="00777ECA">
      <w:pPr>
        <w:pStyle w:val="NormalWeb"/>
        <w:numPr>
          <w:ilvl w:val="0"/>
          <w:numId w:val="19"/>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Seleccionar Instalación de Windows.</w:t>
      </w:r>
    </w:p>
    <w:p w:rsidR="00777ECA" w:rsidRPr="00777ECA" w:rsidRDefault="00777ECA" w:rsidP="00777ECA">
      <w:pPr>
        <w:pStyle w:val="NormalWeb"/>
        <w:numPr>
          <w:ilvl w:val="0"/>
          <w:numId w:val="20"/>
        </w:numPr>
        <w:shd w:val="clear" w:color="auto" w:fill="F6F6F6"/>
        <w:spacing w:before="0" w:beforeAutospacing="0" w:after="138" w:afterAutospacing="0" w:line="249" w:lineRule="atLeast"/>
        <w:ind w:left="0"/>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lastRenderedPageBreak/>
        <w:t>El componente Comunicaciones debe estar marcado sobre fondo blanco. Si aparece en gris, indica que alguno de los componentes no está instalado. Seleccionando Comunicaciones y pulsando Detalles aparecerán los componentes de comunicaciones. Deben estar seleccionados al menos las opciones "Acceso telefónico a redes" y "</w:t>
      </w:r>
      <w:proofErr w:type="spellStart"/>
      <w:r w:rsidRPr="00777ECA">
        <w:rPr>
          <w:rFonts w:asciiTheme="minorHAnsi" w:hAnsiTheme="minorHAnsi" w:cstheme="minorHAnsi"/>
          <w:color w:val="666666"/>
          <w:sz w:val="19"/>
          <w:szCs w:val="19"/>
        </w:rPr>
        <w:t>HyperTerminal</w:t>
      </w:r>
      <w:proofErr w:type="spellEnd"/>
      <w:r w:rsidRPr="00777ECA">
        <w:rPr>
          <w:rFonts w:asciiTheme="minorHAnsi" w:hAnsiTheme="minorHAnsi" w:cstheme="minorHAnsi"/>
          <w:color w:val="666666"/>
          <w:sz w:val="19"/>
          <w:szCs w:val="19"/>
        </w:rPr>
        <w:t>", si no lo están, selecciónelos y siga las instrucciones de instalación.</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b/>
          <w:bCs/>
          <w:color w:val="000000"/>
          <w:sz w:val="19"/>
          <w:szCs w:val="19"/>
        </w:rPr>
        <w:t>Configurar el "Acceso telefónico a redes":</w:t>
      </w:r>
    </w:p>
    <w:p w:rsidR="00777ECA" w:rsidRPr="00777ECA" w:rsidRDefault="00777ECA" w:rsidP="00777ECA">
      <w:pPr>
        <w:pStyle w:val="NormalWeb"/>
        <w:spacing w:before="0" w:beforeAutospacing="0" w:after="138" w:afterAutospacing="0"/>
        <w:textAlignment w:val="baseline"/>
        <w:rPr>
          <w:rFonts w:asciiTheme="minorHAnsi" w:hAnsiTheme="minorHAnsi" w:cstheme="minorHAnsi"/>
          <w:color w:val="666666"/>
          <w:sz w:val="19"/>
          <w:szCs w:val="19"/>
        </w:rPr>
      </w:pPr>
      <w:r w:rsidRPr="00777ECA">
        <w:rPr>
          <w:rFonts w:asciiTheme="minorHAnsi" w:hAnsiTheme="minorHAnsi" w:cstheme="minorHAnsi"/>
        </w:rPr>
        <w:t xml:space="preserve">  </w:t>
      </w:r>
      <w:r w:rsidRPr="00777ECA">
        <w:rPr>
          <w:rFonts w:asciiTheme="minorHAnsi" w:hAnsiTheme="minorHAnsi" w:cstheme="minorHAnsi"/>
          <w:color w:val="666666"/>
          <w:sz w:val="19"/>
          <w:szCs w:val="19"/>
        </w:rPr>
        <w:t>Abrir Mi PC y a continuación la ventana de Panel de control en donde se encuentra la carpeta "Acceso telefónico a redes" que la abriremos.</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4580890" cy="747395"/>
            <wp:effectExtent l="19050" t="0" r="0" b="0"/>
            <wp:docPr id="28" name="Imagen 2"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guración de redes'"/>
                    <pic:cNvPicPr>
                      <a:picLocks noChangeAspect="1" noChangeArrowheads="1"/>
                    </pic:cNvPicPr>
                  </pic:nvPicPr>
                  <pic:blipFill>
                    <a:blip r:embed="rId21"/>
                    <a:srcRect/>
                    <a:stretch>
                      <a:fillRect/>
                    </a:stretch>
                  </pic:blipFill>
                  <pic:spPr bwMode="auto">
                    <a:xfrm>
                      <a:off x="0" y="0"/>
                      <a:ext cx="4580890" cy="747395"/>
                    </a:xfrm>
                    <a:prstGeom prst="rect">
                      <a:avLst/>
                    </a:prstGeom>
                    <a:noFill/>
                    <a:ln w="9525">
                      <a:noFill/>
                      <a:miter lim="800000"/>
                      <a:headEnd/>
                      <a:tailEnd/>
                    </a:ln>
                  </pic:spPr>
                </pic:pic>
              </a:graphicData>
            </a:graphic>
          </wp:inline>
        </w:drawing>
      </w:r>
      <w:r w:rsidRPr="00777ECA">
        <w:rPr>
          <w:rFonts w:asciiTheme="minorHAnsi" w:hAnsiTheme="minorHAnsi" w:cstheme="minorHAnsi"/>
          <w:color w:val="666666"/>
          <w:sz w:val="19"/>
          <w:szCs w:val="19"/>
        </w:rPr>
        <w:br/>
      </w:r>
      <w:r w:rsidRPr="00777ECA">
        <w:rPr>
          <w:rFonts w:asciiTheme="minorHAnsi" w:hAnsiTheme="minorHAnsi" w:cstheme="minorHAnsi"/>
          <w:color w:val="666666"/>
          <w:sz w:val="19"/>
          <w:szCs w:val="19"/>
        </w:rPr>
        <w:br/>
      </w:r>
      <w:r w:rsidRPr="00777ECA">
        <w:rPr>
          <w:rFonts w:asciiTheme="minorHAnsi" w:hAnsiTheme="minorHAnsi" w:cstheme="minorHAnsi"/>
          <w:noProof/>
          <w:color w:val="666666"/>
          <w:sz w:val="19"/>
          <w:szCs w:val="19"/>
          <w:lang w:val="es-AR" w:eastAsia="es-AR"/>
        </w:rPr>
        <w:drawing>
          <wp:inline distT="0" distB="0" distL="0" distR="0">
            <wp:extent cx="4572000" cy="2901315"/>
            <wp:effectExtent l="19050" t="0" r="0" b="0"/>
            <wp:docPr id="27" name="Imagen 3"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guración de redes'"/>
                    <pic:cNvPicPr>
                      <a:picLocks noChangeAspect="1" noChangeArrowheads="1"/>
                    </pic:cNvPicPr>
                  </pic:nvPicPr>
                  <pic:blipFill>
                    <a:blip r:embed="rId22"/>
                    <a:srcRect/>
                    <a:stretch>
                      <a:fillRect/>
                    </a:stretch>
                  </pic:blipFill>
                  <pic:spPr bwMode="auto">
                    <a:xfrm>
                      <a:off x="0" y="0"/>
                      <a:ext cx="4572000" cy="2901315"/>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2. Abrir Realizar una nueva conexión.</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Nombre de la conexión: Almeria2005</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MODEM: "El que tenga instalado"</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4352290" cy="281305"/>
            <wp:effectExtent l="19050" t="0" r="0" b="0"/>
            <wp:docPr id="26" name="Imagen 4"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guración de redes'"/>
                    <pic:cNvPicPr>
                      <a:picLocks noChangeAspect="1" noChangeArrowheads="1"/>
                    </pic:cNvPicPr>
                  </pic:nvPicPr>
                  <pic:blipFill>
                    <a:blip r:embed="rId23"/>
                    <a:srcRect/>
                    <a:stretch>
                      <a:fillRect/>
                    </a:stretch>
                  </pic:blipFill>
                  <pic:spPr bwMode="auto">
                    <a:xfrm>
                      <a:off x="0" y="0"/>
                      <a:ext cx="4352290" cy="281305"/>
                    </a:xfrm>
                    <a:prstGeom prst="rect">
                      <a:avLst/>
                    </a:prstGeom>
                    <a:noFill/>
                    <a:ln w="9525">
                      <a:noFill/>
                      <a:miter lim="800000"/>
                      <a:headEnd/>
                      <a:tailEnd/>
                    </a:ln>
                  </pic:spPr>
                </pic:pic>
              </a:graphicData>
            </a:graphic>
          </wp:inline>
        </w:drawing>
      </w:r>
      <w:r w:rsidRPr="00777ECA">
        <w:rPr>
          <w:rFonts w:asciiTheme="minorHAnsi" w:hAnsiTheme="minorHAnsi" w:cstheme="minorHAnsi"/>
          <w:color w:val="666666"/>
          <w:sz w:val="19"/>
          <w:szCs w:val="19"/>
        </w:rPr>
        <w:br/>
      </w:r>
      <w:r w:rsidRPr="00777ECA">
        <w:rPr>
          <w:rFonts w:asciiTheme="minorHAnsi" w:hAnsiTheme="minorHAnsi" w:cstheme="minorHAnsi"/>
          <w:color w:val="666666"/>
          <w:sz w:val="19"/>
          <w:szCs w:val="19"/>
        </w:rPr>
        <w:br/>
      </w:r>
      <w:r w:rsidRPr="00777ECA">
        <w:rPr>
          <w:rFonts w:asciiTheme="minorHAnsi" w:hAnsiTheme="minorHAnsi" w:cstheme="minorHAnsi"/>
          <w:noProof/>
          <w:color w:val="666666"/>
          <w:sz w:val="19"/>
          <w:szCs w:val="19"/>
          <w:lang w:val="es-AR" w:eastAsia="es-AR"/>
        </w:rPr>
        <w:lastRenderedPageBreak/>
        <w:drawing>
          <wp:inline distT="0" distB="0" distL="0" distR="0">
            <wp:extent cx="1485900" cy="2892425"/>
            <wp:effectExtent l="19050" t="0" r="0" b="0"/>
            <wp:docPr id="25" name="Imagen 5"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guración de redes'"/>
                    <pic:cNvPicPr>
                      <a:picLocks noChangeAspect="1" noChangeArrowheads="1"/>
                    </pic:cNvPicPr>
                  </pic:nvPicPr>
                  <pic:blipFill>
                    <a:blip r:embed="rId24"/>
                    <a:srcRect/>
                    <a:stretch>
                      <a:fillRect/>
                    </a:stretch>
                  </pic:blipFill>
                  <pic:spPr bwMode="auto">
                    <a:xfrm>
                      <a:off x="0" y="0"/>
                      <a:ext cx="1485900" cy="2892425"/>
                    </a:xfrm>
                    <a:prstGeom prst="rect">
                      <a:avLst/>
                    </a:prstGeom>
                    <a:noFill/>
                    <a:ln w="9525">
                      <a:noFill/>
                      <a:miter lim="800000"/>
                      <a:headEnd/>
                      <a:tailEnd/>
                    </a:ln>
                  </pic:spPr>
                </pic:pic>
              </a:graphicData>
            </a:graphic>
          </wp:inline>
        </w:drawing>
      </w:r>
      <w:r w:rsidRPr="00777ECA">
        <w:rPr>
          <w:rFonts w:asciiTheme="minorHAnsi" w:hAnsiTheme="minorHAnsi" w:cstheme="minorHAnsi"/>
          <w:color w:val="666666"/>
          <w:sz w:val="19"/>
          <w:szCs w:val="19"/>
        </w:rPr>
        <w:br/>
      </w:r>
      <w:r w:rsidRPr="00777ECA">
        <w:rPr>
          <w:rFonts w:asciiTheme="minorHAnsi" w:hAnsiTheme="minorHAnsi" w:cstheme="minorHAnsi"/>
          <w:noProof/>
          <w:color w:val="666666"/>
          <w:sz w:val="19"/>
          <w:szCs w:val="19"/>
          <w:lang w:val="es-AR" w:eastAsia="es-AR"/>
        </w:rPr>
        <w:drawing>
          <wp:inline distT="0" distB="0" distL="0" distR="0">
            <wp:extent cx="2875280" cy="2892425"/>
            <wp:effectExtent l="19050" t="0" r="1270" b="0"/>
            <wp:docPr id="24" name="Imagen 6"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guración de redes'"/>
                    <pic:cNvPicPr>
                      <a:picLocks noChangeAspect="1" noChangeArrowheads="1"/>
                    </pic:cNvPicPr>
                  </pic:nvPicPr>
                  <pic:blipFill>
                    <a:blip r:embed="rId25"/>
                    <a:srcRect/>
                    <a:stretch>
                      <a:fillRect/>
                    </a:stretch>
                  </pic:blipFill>
                  <pic:spPr bwMode="auto">
                    <a:xfrm>
                      <a:off x="0" y="0"/>
                      <a:ext cx="2875280" cy="2892425"/>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Pulsar sobre el botón de "Siguiente"</w:t>
      </w:r>
    </w:p>
    <w:p w:rsidR="00777ECA" w:rsidRPr="00777ECA" w:rsidRDefault="00777ECA" w:rsidP="00777ECA">
      <w:pPr>
        <w:pStyle w:val="NormalWeb"/>
        <w:shd w:val="clear" w:color="auto" w:fill="F6F6F6"/>
        <w:spacing w:before="0" w:beforeAutospacing="0" w:after="0"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Número de teléfono:</w:t>
      </w:r>
      <w:r w:rsidRPr="00777ECA">
        <w:rPr>
          <w:rStyle w:val="apple-converted-space"/>
          <w:rFonts w:asciiTheme="minorHAnsi" w:hAnsiTheme="minorHAnsi" w:cstheme="minorHAnsi"/>
          <w:color w:val="666666"/>
          <w:sz w:val="19"/>
          <w:szCs w:val="19"/>
        </w:rPr>
        <w:t> </w:t>
      </w:r>
      <w:hyperlink r:id="rId26" w:history="1">
        <w:r w:rsidRPr="00777ECA">
          <w:rPr>
            <w:rStyle w:val="Hipervnculo"/>
            <w:rFonts w:asciiTheme="minorHAnsi" w:hAnsiTheme="minorHAnsi" w:cstheme="minorHAnsi"/>
            <w:color w:val="1484B8"/>
            <w:sz w:val="19"/>
            <w:szCs w:val="19"/>
            <w:bdr w:val="none" w:sz="0" w:space="0" w:color="auto" w:frame="1"/>
          </w:rPr>
          <w:t>consulte nodo</w:t>
        </w:r>
      </w:hyperlink>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Código de país: México 52</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4361180" cy="299085"/>
            <wp:effectExtent l="19050" t="0" r="1270" b="0"/>
            <wp:docPr id="7" name="Imagen 7"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guración de redes'"/>
                    <pic:cNvPicPr>
                      <a:picLocks noChangeAspect="1" noChangeArrowheads="1"/>
                    </pic:cNvPicPr>
                  </pic:nvPicPr>
                  <pic:blipFill>
                    <a:blip r:embed="rId27"/>
                    <a:srcRect/>
                    <a:stretch>
                      <a:fillRect/>
                    </a:stretch>
                  </pic:blipFill>
                  <pic:spPr bwMode="auto">
                    <a:xfrm>
                      <a:off x="0" y="0"/>
                      <a:ext cx="4361180" cy="299085"/>
                    </a:xfrm>
                    <a:prstGeom prst="rect">
                      <a:avLst/>
                    </a:prstGeom>
                    <a:noFill/>
                    <a:ln w="9525">
                      <a:noFill/>
                      <a:miter lim="800000"/>
                      <a:headEnd/>
                      <a:tailEnd/>
                    </a:ln>
                  </pic:spPr>
                </pic:pic>
              </a:graphicData>
            </a:graphic>
          </wp:inline>
        </w:drawing>
      </w:r>
      <w:r w:rsidRPr="00777ECA">
        <w:rPr>
          <w:rFonts w:asciiTheme="minorHAnsi" w:hAnsiTheme="minorHAnsi" w:cstheme="minorHAnsi"/>
          <w:color w:val="666666"/>
          <w:sz w:val="19"/>
          <w:szCs w:val="19"/>
        </w:rPr>
        <w:br/>
      </w:r>
      <w:r w:rsidRPr="00777ECA">
        <w:rPr>
          <w:rFonts w:asciiTheme="minorHAnsi" w:hAnsiTheme="minorHAnsi" w:cstheme="minorHAnsi"/>
          <w:color w:val="666666"/>
          <w:sz w:val="19"/>
          <w:szCs w:val="19"/>
        </w:rPr>
        <w:br/>
      </w:r>
      <w:r w:rsidRPr="00777ECA">
        <w:rPr>
          <w:rFonts w:asciiTheme="minorHAnsi" w:hAnsiTheme="minorHAnsi" w:cstheme="minorHAnsi"/>
          <w:noProof/>
          <w:color w:val="666666"/>
          <w:sz w:val="19"/>
          <w:szCs w:val="19"/>
          <w:lang w:val="es-AR" w:eastAsia="es-AR"/>
        </w:rPr>
        <w:lastRenderedPageBreak/>
        <w:drawing>
          <wp:inline distT="0" distB="0" distL="0" distR="0">
            <wp:extent cx="1485900" cy="2892425"/>
            <wp:effectExtent l="19050" t="0" r="0" b="0"/>
            <wp:docPr id="8" name="Imagen 8"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figuración de redes'"/>
                    <pic:cNvPicPr>
                      <a:picLocks noChangeAspect="1" noChangeArrowheads="1"/>
                    </pic:cNvPicPr>
                  </pic:nvPicPr>
                  <pic:blipFill>
                    <a:blip r:embed="rId24"/>
                    <a:srcRect/>
                    <a:stretch>
                      <a:fillRect/>
                    </a:stretch>
                  </pic:blipFill>
                  <pic:spPr bwMode="auto">
                    <a:xfrm>
                      <a:off x="0" y="0"/>
                      <a:ext cx="1485900" cy="2892425"/>
                    </a:xfrm>
                    <a:prstGeom prst="rect">
                      <a:avLst/>
                    </a:prstGeom>
                    <a:noFill/>
                    <a:ln w="9525">
                      <a:noFill/>
                      <a:miter lim="800000"/>
                      <a:headEnd/>
                      <a:tailEnd/>
                    </a:ln>
                  </pic:spPr>
                </pic:pic>
              </a:graphicData>
            </a:graphic>
          </wp:inline>
        </w:drawing>
      </w:r>
      <w:r w:rsidRPr="00777ECA">
        <w:rPr>
          <w:rFonts w:asciiTheme="minorHAnsi" w:hAnsiTheme="minorHAnsi" w:cstheme="minorHAnsi"/>
          <w:color w:val="666666"/>
          <w:sz w:val="19"/>
          <w:szCs w:val="19"/>
        </w:rPr>
        <w:br/>
      </w:r>
      <w:r w:rsidRPr="00777ECA">
        <w:rPr>
          <w:rFonts w:asciiTheme="minorHAnsi" w:hAnsiTheme="minorHAnsi" w:cstheme="minorHAnsi"/>
          <w:noProof/>
          <w:color w:val="666666"/>
          <w:sz w:val="19"/>
          <w:szCs w:val="19"/>
          <w:lang w:val="es-AR" w:eastAsia="es-AR"/>
        </w:rPr>
        <w:drawing>
          <wp:inline distT="0" distB="0" distL="0" distR="0">
            <wp:extent cx="2884170" cy="2945130"/>
            <wp:effectExtent l="19050" t="0" r="0" b="0"/>
            <wp:docPr id="9" name="Imagen 9"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iguración de redes'"/>
                    <pic:cNvPicPr>
                      <a:picLocks noChangeAspect="1" noChangeArrowheads="1"/>
                    </pic:cNvPicPr>
                  </pic:nvPicPr>
                  <pic:blipFill>
                    <a:blip r:embed="rId28"/>
                    <a:srcRect/>
                    <a:stretch>
                      <a:fillRect/>
                    </a:stretch>
                  </pic:blipFill>
                  <pic:spPr bwMode="auto">
                    <a:xfrm>
                      <a:off x="0" y="0"/>
                      <a:ext cx="2884170" cy="294513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Pulsar sobre el botón de "Siguiente" y a continuación pulsaremos sobre "Finalizar".</w:t>
      </w:r>
      <w:r w:rsidRPr="00777ECA">
        <w:rPr>
          <w:rFonts w:asciiTheme="minorHAnsi" w:hAnsiTheme="minorHAnsi" w:cstheme="minorHAnsi"/>
          <w:color w:val="666666"/>
          <w:sz w:val="19"/>
          <w:szCs w:val="19"/>
        </w:rPr>
        <w:br/>
      </w:r>
      <w:r w:rsidRPr="00777ECA">
        <w:rPr>
          <w:rFonts w:asciiTheme="minorHAnsi" w:hAnsiTheme="minorHAnsi" w:cstheme="minorHAnsi"/>
          <w:color w:val="666666"/>
          <w:sz w:val="19"/>
          <w:szCs w:val="19"/>
        </w:rPr>
        <w:br/>
        <w:t>3. Una vez finalizado "la nueva conexión", abrir Propiedades de Almeria2005 pulsando con el botón derecho del ratón sobre el icono de Almeria2005 y seleccionando la opción de "Propiedades".</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4580890" cy="747395"/>
            <wp:effectExtent l="19050" t="0" r="0" b="0"/>
            <wp:docPr id="10" name="Imagen 10"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figuración de redes'"/>
                    <pic:cNvPicPr>
                      <a:picLocks noChangeAspect="1" noChangeArrowheads="1"/>
                    </pic:cNvPicPr>
                  </pic:nvPicPr>
                  <pic:blipFill>
                    <a:blip r:embed="rId21"/>
                    <a:srcRect/>
                    <a:stretch>
                      <a:fillRect/>
                    </a:stretch>
                  </pic:blipFill>
                  <pic:spPr bwMode="auto">
                    <a:xfrm>
                      <a:off x="0" y="0"/>
                      <a:ext cx="4580890" cy="747395"/>
                    </a:xfrm>
                    <a:prstGeom prst="rect">
                      <a:avLst/>
                    </a:prstGeom>
                    <a:noFill/>
                    <a:ln w="9525">
                      <a:noFill/>
                      <a:miter lim="800000"/>
                      <a:headEnd/>
                      <a:tailEnd/>
                    </a:ln>
                  </pic:spPr>
                </pic:pic>
              </a:graphicData>
            </a:graphic>
          </wp:inline>
        </w:drawing>
      </w:r>
      <w:r w:rsidRPr="00777ECA">
        <w:rPr>
          <w:rFonts w:asciiTheme="minorHAnsi" w:hAnsiTheme="minorHAnsi" w:cstheme="minorHAnsi"/>
          <w:color w:val="666666"/>
          <w:sz w:val="19"/>
          <w:szCs w:val="19"/>
        </w:rPr>
        <w:br/>
      </w:r>
      <w:r w:rsidRPr="00777ECA">
        <w:rPr>
          <w:rFonts w:asciiTheme="minorHAnsi" w:hAnsiTheme="minorHAnsi" w:cstheme="minorHAnsi"/>
          <w:color w:val="666666"/>
          <w:sz w:val="19"/>
          <w:szCs w:val="19"/>
        </w:rPr>
        <w:br/>
      </w:r>
      <w:r w:rsidRPr="00777ECA">
        <w:rPr>
          <w:rFonts w:asciiTheme="minorHAnsi" w:hAnsiTheme="minorHAnsi" w:cstheme="minorHAnsi"/>
          <w:noProof/>
          <w:color w:val="666666"/>
          <w:sz w:val="19"/>
          <w:szCs w:val="19"/>
          <w:lang w:val="es-AR" w:eastAsia="es-AR"/>
        </w:rPr>
        <w:drawing>
          <wp:inline distT="0" distB="0" distL="0" distR="0">
            <wp:extent cx="4580890" cy="2663825"/>
            <wp:effectExtent l="19050" t="0" r="0" b="0"/>
            <wp:docPr id="11" name="Imagen 11"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figuración de redes'"/>
                    <pic:cNvPicPr>
                      <a:picLocks noChangeAspect="1" noChangeArrowheads="1"/>
                    </pic:cNvPicPr>
                  </pic:nvPicPr>
                  <pic:blipFill>
                    <a:blip r:embed="rId29"/>
                    <a:srcRect/>
                    <a:stretch>
                      <a:fillRect/>
                    </a:stretch>
                  </pic:blipFill>
                  <pic:spPr bwMode="auto">
                    <a:xfrm>
                      <a:off x="0" y="0"/>
                      <a:ext cx="4580890" cy="2663825"/>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Seleccione la opción "Funciones de red"</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3411220" cy="4484370"/>
            <wp:effectExtent l="19050" t="0" r="0" b="0"/>
            <wp:docPr id="12" name="Imagen 12"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figuración de redes'"/>
                    <pic:cNvPicPr>
                      <a:picLocks noChangeAspect="1" noChangeArrowheads="1"/>
                    </pic:cNvPicPr>
                  </pic:nvPicPr>
                  <pic:blipFill>
                    <a:blip r:embed="rId30"/>
                    <a:srcRect/>
                    <a:stretch>
                      <a:fillRect/>
                    </a:stretch>
                  </pic:blipFill>
                  <pic:spPr bwMode="auto">
                    <a:xfrm>
                      <a:off x="0" y="0"/>
                      <a:ext cx="3411220" cy="448437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Dejar configuración tal y como aparece en la imagen. Seguidamente pulsaremos sobre el botón "Configuración TCP/IP".</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3059430" cy="4114800"/>
            <wp:effectExtent l="19050" t="0" r="7620" b="0"/>
            <wp:docPr id="13" name="Imagen 13"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figuración de redes'"/>
                    <pic:cNvPicPr>
                      <a:picLocks noChangeAspect="1" noChangeArrowheads="1"/>
                    </pic:cNvPicPr>
                  </pic:nvPicPr>
                  <pic:blipFill>
                    <a:blip r:embed="rId31"/>
                    <a:srcRect/>
                    <a:stretch>
                      <a:fillRect/>
                    </a:stretch>
                  </pic:blipFill>
                  <pic:spPr bwMode="auto">
                    <a:xfrm>
                      <a:off x="0" y="0"/>
                      <a:ext cx="3059430" cy="41148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Dejar configuración tal y como aparece en la imagen. Terminaremos pulsando sobre el botón de "Aceptar".</w:t>
      </w:r>
    </w:p>
    <w:p w:rsidR="00777ECA" w:rsidRPr="00777ECA" w:rsidRDefault="00777ECA" w:rsidP="00777ECA">
      <w:pPr>
        <w:pStyle w:val="NormalWeb"/>
        <w:shd w:val="clear" w:color="auto" w:fill="F6F6F6"/>
        <w:spacing w:before="0" w:beforeAutospacing="0" w:after="0"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A continuación una vez cerrada la ventana anterior, seleccionaremos la opción "Seguridad"</w:t>
      </w:r>
      <w:r w:rsidRPr="00777ECA">
        <w:rPr>
          <w:rFonts w:asciiTheme="minorHAnsi" w:hAnsiTheme="minorHAnsi" w:cstheme="minorHAnsi"/>
          <w:color w:val="666666"/>
          <w:sz w:val="19"/>
          <w:szCs w:val="19"/>
        </w:rPr>
        <w:br/>
      </w:r>
      <w:r w:rsidRPr="00777ECA">
        <w:rPr>
          <w:rFonts w:asciiTheme="minorHAnsi" w:hAnsiTheme="minorHAnsi" w:cstheme="minorHAnsi"/>
          <w:color w:val="666666"/>
          <w:sz w:val="19"/>
          <w:szCs w:val="19"/>
        </w:rPr>
        <w:br/>
        <w:t>Nombre de usuario:</w:t>
      </w:r>
      <w:r w:rsidRPr="00777ECA">
        <w:rPr>
          <w:rStyle w:val="apple-converted-space"/>
          <w:rFonts w:asciiTheme="minorHAnsi" w:hAnsiTheme="minorHAnsi" w:cstheme="minorHAnsi"/>
          <w:color w:val="666666"/>
          <w:sz w:val="19"/>
          <w:szCs w:val="19"/>
        </w:rPr>
        <w:t> </w:t>
      </w:r>
      <w:hyperlink r:id="rId32" w:history="1">
        <w:r w:rsidRPr="00777ECA">
          <w:rPr>
            <w:rStyle w:val="Hipervnculo"/>
            <w:rFonts w:asciiTheme="minorHAnsi" w:hAnsiTheme="minorHAnsi" w:cstheme="minorHAnsi"/>
            <w:b/>
            <w:bCs/>
            <w:color w:val="000000"/>
            <w:sz w:val="19"/>
            <w:szCs w:val="19"/>
            <w:bdr w:val="none" w:sz="0" w:space="0" w:color="auto" w:frame="1"/>
          </w:rPr>
          <w:t>usuario@almeria2005</w:t>
        </w:r>
      </w:hyperlink>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Contraseña: "su contraseña"</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3411220" cy="4484370"/>
            <wp:effectExtent l="19050" t="0" r="0" b="0"/>
            <wp:docPr id="14" name="Imagen 14"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figuración de redes'"/>
                    <pic:cNvPicPr>
                      <a:picLocks noChangeAspect="1" noChangeArrowheads="1"/>
                    </pic:cNvPicPr>
                  </pic:nvPicPr>
                  <pic:blipFill>
                    <a:blip r:embed="rId33"/>
                    <a:srcRect/>
                    <a:stretch>
                      <a:fillRect/>
                    </a:stretch>
                  </pic:blipFill>
                  <pic:spPr bwMode="auto">
                    <a:xfrm>
                      <a:off x="0" y="0"/>
                      <a:ext cx="3411220" cy="448437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Terminaremos pulsando sobre el botón de "Aceptar".</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De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sobre el botón Inicio, Configuración. Seleccione la opción Acceso telefónico a redes.</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2857500" cy="2857500"/>
            <wp:effectExtent l="19050" t="0" r="0" b="0"/>
            <wp:docPr id="15" name="Imagen 15"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figuración de redes'"/>
                    <pic:cNvPicPr>
                      <a:picLocks noChangeAspect="1" noChangeArrowheads="1"/>
                    </pic:cNvPicPr>
                  </pic:nvPicPr>
                  <pic:blipFill>
                    <a:blip r:embed="rId34"/>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Seleccione la opción Realizar conexión nueva y </w:t>
      </w:r>
      <w:proofErr w:type="spellStart"/>
      <w:r w:rsidRPr="00777ECA">
        <w:rPr>
          <w:rFonts w:asciiTheme="minorHAnsi" w:hAnsiTheme="minorHAnsi" w:cstheme="minorHAnsi"/>
          <w:color w:val="666666"/>
          <w:sz w:val="19"/>
          <w:szCs w:val="19"/>
        </w:rPr>
        <w:t>déle</w:t>
      </w:r>
      <w:proofErr w:type="spellEnd"/>
      <w:r w:rsidRPr="00777ECA">
        <w:rPr>
          <w:rFonts w:asciiTheme="minorHAnsi" w:hAnsiTheme="minorHAnsi" w:cstheme="minorHAnsi"/>
          <w:color w:val="666666"/>
          <w:sz w:val="19"/>
          <w:szCs w:val="19"/>
        </w:rPr>
        <w:t xml:space="preserve"> doble </w:t>
      </w:r>
      <w:proofErr w:type="spellStart"/>
      <w:r w:rsidRPr="00777ECA">
        <w:rPr>
          <w:rFonts w:asciiTheme="minorHAnsi" w:hAnsiTheme="minorHAnsi" w:cstheme="minorHAnsi"/>
          <w:color w:val="666666"/>
          <w:sz w:val="19"/>
          <w:szCs w:val="19"/>
        </w:rPr>
        <w:t>click</w:t>
      </w:r>
      <w:proofErr w:type="spellEnd"/>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2857500" cy="2857500"/>
            <wp:effectExtent l="19050" t="0" r="0" b="0"/>
            <wp:docPr id="16" name="Imagen 16"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figuración de redes'"/>
                    <pic:cNvPicPr>
                      <a:picLocks noChangeAspect="1" noChangeArrowheads="1"/>
                    </pic:cNvPicPr>
                  </pic:nvPicPr>
                  <pic:blipFill>
                    <a:blip r:embed="rId3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Le aparecerá la ventana de Realizar conexión nueva</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Haga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en Siguiente&gt;</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2857500" cy="2857500"/>
            <wp:effectExtent l="19050" t="0" r="0" b="0"/>
            <wp:docPr id="17" name="Imagen 17"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figuración de redes'"/>
                    <pic:cNvPicPr>
                      <a:picLocks noChangeAspect="1" noChangeArrowheads="1"/>
                    </pic:cNvPicPr>
                  </pic:nvPicPr>
                  <pic:blipFill>
                    <a:blip r:embed="rId3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En la siguiente ventana, ingrese los datos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Código de área</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Código de país</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Número de teléfono</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De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al botón Siguiente&gt;.</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2857500" cy="2857500"/>
            <wp:effectExtent l="19050" t="0" r="0" b="0"/>
            <wp:docPr id="18" name="Imagen 18"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figuración de redes'"/>
                    <pic:cNvPicPr>
                      <a:picLocks noChangeAspect="1" noChangeArrowheads="1"/>
                    </pic:cNvPicPr>
                  </pic:nvPicPr>
                  <pic:blipFill>
                    <a:blip r:embed="rId3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Haga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en Finalizar.</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2857500" cy="2857500"/>
            <wp:effectExtent l="19050" t="0" r="0" b="0"/>
            <wp:docPr id="19" name="Imagen 19"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figuración de redes'"/>
                    <pic:cNvPicPr>
                      <a:picLocks noChangeAspect="1" noChangeArrowheads="1"/>
                    </pic:cNvPicPr>
                  </pic:nvPicPr>
                  <pic:blipFill>
                    <a:blip r:embed="rId3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Regresará a la ventana del Acceso telefónico a Redes, aquí de un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con el botón derecho sobre la nueva conexión y seleccione Propiedades.</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2857500" cy="2857500"/>
            <wp:effectExtent l="19050" t="0" r="0" b="0"/>
            <wp:docPr id="20" name="Imagen 20"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figuración de redes'"/>
                    <pic:cNvPicPr>
                      <a:picLocks noChangeAspect="1" noChangeArrowheads="1"/>
                    </pic:cNvPicPr>
                  </pic:nvPicPr>
                  <pic:blipFill>
                    <a:blip r:embed="rId38"/>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Haga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sobre la pestaña Funciones de red</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drawing>
          <wp:inline distT="0" distB="0" distL="0" distR="0">
            <wp:extent cx="2857500" cy="2857500"/>
            <wp:effectExtent l="19050" t="0" r="0" b="0"/>
            <wp:docPr id="21" name="Imagen 21"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figuración de redes'"/>
                    <pic:cNvPicPr>
                      <a:picLocks noChangeAspect="1" noChangeArrowheads="1"/>
                    </pic:cNvPicPr>
                  </pic:nvPicPr>
                  <pic:blipFill>
                    <a:blip r:embed="rId3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 xml:space="preserve">Verifique que el tipo de servidor sea: PPP: Internet, Windows 2000/NT Server, Windows ME. Y que solo este marcado la opción TCP/IP, de </w:t>
      </w:r>
      <w:proofErr w:type="spellStart"/>
      <w:r w:rsidRPr="00777ECA">
        <w:rPr>
          <w:rFonts w:asciiTheme="minorHAnsi" w:hAnsiTheme="minorHAnsi" w:cstheme="minorHAnsi"/>
          <w:color w:val="666666"/>
          <w:sz w:val="19"/>
          <w:szCs w:val="19"/>
        </w:rPr>
        <w:t>click</w:t>
      </w:r>
      <w:proofErr w:type="spellEnd"/>
      <w:r w:rsidRPr="00777ECA">
        <w:rPr>
          <w:rFonts w:asciiTheme="minorHAnsi" w:hAnsiTheme="minorHAnsi" w:cstheme="minorHAnsi"/>
          <w:color w:val="666666"/>
          <w:sz w:val="19"/>
          <w:szCs w:val="19"/>
        </w:rPr>
        <w:t xml:space="preserve"> en el botón Configuración TCP/IP....</w:t>
      </w:r>
    </w:p>
    <w:p w:rsidR="00777ECA" w:rsidRPr="00777ECA" w:rsidRDefault="00777ECA" w:rsidP="00777ECA">
      <w:pPr>
        <w:pStyle w:val="NormalWeb"/>
        <w:shd w:val="clear" w:color="auto" w:fill="F6F6F6"/>
        <w:spacing w:before="0" w:beforeAutospacing="0" w:after="138" w:afterAutospacing="0" w:line="249" w:lineRule="atLeast"/>
        <w:jc w:val="center"/>
        <w:textAlignment w:val="baseline"/>
        <w:rPr>
          <w:rFonts w:asciiTheme="minorHAnsi" w:hAnsiTheme="minorHAnsi" w:cstheme="minorHAnsi"/>
          <w:color w:val="666666"/>
          <w:sz w:val="19"/>
          <w:szCs w:val="19"/>
        </w:rPr>
      </w:pPr>
      <w:r w:rsidRPr="00777ECA">
        <w:rPr>
          <w:rFonts w:asciiTheme="minorHAnsi" w:hAnsiTheme="minorHAnsi" w:cstheme="minorHAnsi"/>
          <w:noProof/>
          <w:color w:val="666666"/>
          <w:sz w:val="19"/>
          <w:szCs w:val="19"/>
          <w:lang w:val="es-AR" w:eastAsia="es-AR"/>
        </w:rPr>
        <w:lastRenderedPageBreak/>
        <w:drawing>
          <wp:inline distT="0" distB="0" distL="0" distR="0">
            <wp:extent cx="2857500" cy="2857500"/>
            <wp:effectExtent l="19050" t="0" r="0" b="0"/>
            <wp:docPr id="22" name="Imagen 22"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figuración de redes'"/>
                    <pic:cNvPicPr>
                      <a:picLocks noChangeAspect="1" noChangeArrowheads="1"/>
                    </pic:cNvPicPr>
                  </pic:nvPicPr>
                  <pic:blipFill>
                    <a:blip r:embed="rId40"/>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Digite los datos tal como los muestra la figura:</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DNS principal: 161.132.5.133</w:t>
      </w:r>
    </w:p>
    <w:p w:rsidR="00777ECA" w:rsidRPr="00777ECA" w:rsidRDefault="00777ECA" w:rsidP="00777ECA">
      <w:pPr>
        <w:pStyle w:val="NormalWeb"/>
        <w:shd w:val="clear" w:color="auto" w:fill="F6F6F6"/>
        <w:spacing w:before="0" w:beforeAutospacing="0" w:after="138" w:afterAutospacing="0" w:line="249" w:lineRule="atLeast"/>
        <w:textAlignment w:val="baseline"/>
        <w:rPr>
          <w:rFonts w:asciiTheme="minorHAnsi" w:hAnsiTheme="minorHAnsi" w:cstheme="minorHAnsi"/>
          <w:color w:val="666666"/>
          <w:sz w:val="19"/>
          <w:szCs w:val="19"/>
        </w:rPr>
      </w:pPr>
      <w:r w:rsidRPr="00777ECA">
        <w:rPr>
          <w:rFonts w:asciiTheme="minorHAnsi" w:hAnsiTheme="minorHAnsi" w:cstheme="minorHAnsi"/>
          <w:color w:val="666666"/>
          <w:sz w:val="19"/>
          <w:szCs w:val="19"/>
        </w:rPr>
        <w:t>DNS secundario: 161.132.1.133</w:t>
      </w:r>
    </w:p>
    <w:p w:rsidR="00777ECA" w:rsidRDefault="00777ECA" w:rsidP="00777ECA">
      <w:pPr>
        <w:pStyle w:val="NormalWeb"/>
        <w:shd w:val="clear" w:color="auto" w:fill="F6F6F6"/>
        <w:spacing w:before="0" w:beforeAutospacing="0" w:after="138" w:afterAutospacing="0" w:line="249" w:lineRule="atLeast"/>
        <w:textAlignment w:val="baseline"/>
        <w:rPr>
          <w:rFonts w:ascii="Arial" w:hAnsi="Arial" w:cs="Arial"/>
          <w:color w:val="666666"/>
          <w:sz w:val="19"/>
          <w:szCs w:val="19"/>
        </w:rPr>
      </w:pPr>
      <w:r>
        <w:rPr>
          <w:rFonts w:ascii="Arial" w:hAnsi="Arial" w:cs="Arial"/>
          <w:color w:val="666666"/>
          <w:sz w:val="19"/>
          <w:szCs w:val="19"/>
        </w:rPr>
        <w:t xml:space="preserve">De </w:t>
      </w:r>
      <w:proofErr w:type="spellStart"/>
      <w:r>
        <w:rPr>
          <w:rFonts w:ascii="Arial" w:hAnsi="Arial" w:cs="Arial"/>
          <w:color w:val="666666"/>
          <w:sz w:val="19"/>
          <w:szCs w:val="19"/>
        </w:rPr>
        <w:t>click</w:t>
      </w:r>
      <w:proofErr w:type="spellEnd"/>
      <w:r>
        <w:rPr>
          <w:rFonts w:ascii="Arial" w:hAnsi="Arial" w:cs="Arial"/>
          <w:color w:val="666666"/>
          <w:sz w:val="19"/>
          <w:szCs w:val="19"/>
        </w:rPr>
        <w:t xml:space="preserve"> en el botón Aceptar, hasta que se cierren las propiedades de la conexión.</w:t>
      </w:r>
    </w:p>
    <w:p w:rsidR="00777ECA" w:rsidRDefault="00777ECA" w:rsidP="00777ECA">
      <w:pPr>
        <w:pStyle w:val="NormalWeb"/>
        <w:shd w:val="clear" w:color="auto" w:fill="F6F6F6"/>
        <w:spacing w:before="0" w:beforeAutospacing="0" w:after="138" w:afterAutospacing="0" w:line="249" w:lineRule="atLeast"/>
        <w:jc w:val="center"/>
        <w:textAlignment w:val="baseline"/>
        <w:rPr>
          <w:rFonts w:ascii="Arial" w:hAnsi="Arial" w:cs="Arial"/>
          <w:color w:val="666666"/>
          <w:sz w:val="19"/>
          <w:szCs w:val="19"/>
        </w:rPr>
      </w:pPr>
      <w:r>
        <w:rPr>
          <w:rFonts w:ascii="Arial" w:hAnsi="Arial" w:cs="Arial"/>
          <w:noProof/>
          <w:color w:val="666666"/>
          <w:sz w:val="19"/>
          <w:szCs w:val="19"/>
          <w:lang w:val="es-AR" w:eastAsia="es-AR"/>
        </w:rPr>
        <w:drawing>
          <wp:inline distT="0" distB="0" distL="0" distR="0">
            <wp:extent cx="2857500" cy="2857500"/>
            <wp:effectExtent l="19050" t="0" r="0" b="0"/>
            <wp:docPr id="23" name="Imagen 23" descr="'Configuración de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figuración de redes'"/>
                    <pic:cNvPicPr>
                      <a:picLocks noChangeAspect="1" noChangeArrowheads="1"/>
                    </pic:cNvPicPr>
                  </pic:nvPicPr>
                  <pic:blipFill>
                    <a:blip r:embed="rId41"/>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60BE5" w:rsidRDefault="00160BE5"/>
    <w:sectPr w:rsidR="00160BE5" w:rsidSect="00DE0D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6E81"/>
    <w:multiLevelType w:val="multilevel"/>
    <w:tmpl w:val="4E78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72A2E"/>
    <w:multiLevelType w:val="multilevel"/>
    <w:tmpl w:val="E5B6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B725E"/>
    <w:multiLevelType w:val="multilevel"/>
    <w:tmpl w:val="8B84D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A0C5F"/>
    <w:multiLevelType w:val="multilevel"/>
    <w:tmpl w:val="9638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26C94"/>
    <w:multiLevelType w:val="multilevel"/>
    <w:tmpl w:val="6C8A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E6FC0"/>
    <w:multiLevelType w:val="multilevel"/>
    <w:tmpl w:val="B7B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B47F7"/>
    <w:multiLevelType w:val="multilevel"/>
    <w:tmpl w:val="0B02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B28E6"/>
    <w:multiLevelType w:val="multilevel"/>
    <w:tmpl w:val="8C6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50B7D"/>
    <w:multiLevelType w:val="multilevel"/>
    <w:tmpl w:val="C2E6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F3040"/>
    <w:multiLevelType w:val="hybridMultilevel"/>
    <w:tmpl w:val="8994745E"/>
    <w:lvl w:ilvl="0" w:tplc="9E6AB2D2">
      <w:start w:val="1"/>
      <w:numFmt w:val="bullet"/>
      <w:lvlText w:val=""/>
      <w:lvlJc w:val="left"/>
      <w:pPr>
        <w:tabs>
          <w:tab w:val="num" w:pos="720"/>
        </w:tabs>
        <w:ind w:left="720" w:hanging="360"/>
      </w:pPr>
      <w:rPr>
        <w:rFonts w:ascii="Wingdings 2" w:hAnsi="Wingdings 2" w:hint="default"/>
      </w:rPr>
    </w:lvl>
    <w:lvl w:ilvl="1" w:tplc="9460C19A" w:tentative="1">
      <w:start w:val="1"/>
      <w:numFmt w:val="bullet"/>
      <w:lvlText w:val=""/>
      <w:lvlJc w:val="left"/>
      <w:pPr>
        <w:tabs>
          <w:tab w:val="num" w:pos="1440"/>
        </w:tabs>
        <w:ind w:left="1440" w:hanging="360"/>
      </w:pPr>
      <w:rPr>
        <w:rFonts w:ascii="Wingdings 2" w:hAnsi="Wingdings 2" w:hint="default"/>
      </w:rPr>
    </w:lvl>
    <w:lvl w:ilvl="2" w:tplc="BFD031B2" w:tentative="1">
      <w:start w:val="1"/>
      <w:numFmt w:val="bullet"/>
      <w:lvlText w:val=""/>
      <w:lvlJc w:val="left"/>
      <w:pPr>
        <w:tabs>
          <w:tab w:val="num" w:pos="2160"/>
        </w:tabs>
        <w:ind w:left="2160" w:hanging="360"/>
      </w:pPr>
      <w:rPr>
        <w:rFonts w:ascii="Wingdings 2" w:hAnsi="Wingdings 2" w:hint="default"/>
      </w:rPr>
    </w:lvl>
    <w:lvl w:ilvl="3" w:tplc="0816B79A" w:tentative="1">
      <w:start w:val="1"/>
      <w:numFmt w:val="bullet"/>
      <w:lvlText w:val=""/>
      <w:lvlJc w:val="left"/>
      <w:pPr>
        <w:tabs>
          <w:tab w:val="num" w:pos="2880"/>
        </w:tabs>
        <w:ind w:left="2880" w:hanging="360"/>
      </w:pPr>
      <w:rPr>
        <w:rFonts w:ascii="Wingdings 2" w:hAnsi="Wingdings 2" w:hint="default"/>
      </w:rPr>
    </w:lvl>
    <w:lvl w:ilvl="4" w:tplc="112ACF08" w:tentative="1">
      <w:start w:val="1"/>
      <w:numFmt w:val="bullet"/>
      <w:lvlText w:val=""/>
      <w:lvlJc w:val="left"/>
      <w:pPr>
        <w:tabs>
          <w:tab w:val="num" w:pos="3600"/>
        </w:tabs>
        <w:ind w:left="3600" w:hanging="360"/>
      </w:pPr>
      <w:rPr>
        <w:rFonts w:ascii="Wingdings 2" w:hAnsi="Wingdings 2" w:hint="default"/>
      </w:rPr>
    </w:lvl>
    <w:lvl w:ilvl="5" w:tplc="22AEBDD8" w:tentative="1">
      <w:start w:val="1"/>
      <w:numFmt w:val="bullet"/>
      <w:lvlText w:val=""/>
      <w:lvlJc w:val="left"/>
      <w:pPr>
        <w:tabs>
          <w:tab w:val="num" w:pos="4320"/>
        </w:tabs>
        <w:ind w:left="4320" w:hanging="360"/>
      </w:pPr>
      <w:rPr>
        <w:rFonts w:ascii="Wingdings 2" w:hAnsi="Wingdings 2" w:hint="default"/>
      </w:rPr>
    </w:lvl>
    <w:lvl w:ilvl="6" w:tplc="A1F6037E" w:tentative="1">
      <w:start w:val="1"/>
      <w:numFmt w:val="bullet"/>
      <w:lvlText w:val=""/>
      <w:lvlJc w:val="left"/>
      <w:pPr>
        <w:tabs>
          <w:tab w:val="num" w:pos="5040"/>
        </w:tabs>
        <w:ind w:left="5040" w:hanging="360"/>
      </w:pPr>
      <w:rPr>
        <w:rFonts w:ascii="Wingdings 2" w:hAnsi="Wingdings 2" w:hint="default"/>
      </w:rPr>
    </w:lvl>
    <w:lvl w:ilvl="7" w:tplc="674C48F4" w:tentative="1">
      <w:start w:val="1"/>
      <w:numFmt w:val="bullet"/>
      <w:lvlText w:val=""/>
      <w:lvlJc w:val="left"/>
      <w:pPr>
        <w:tabs>
          <w:tab w:val="num" w:pos="5760"/>
        </w:tabs>
        <w:ind w:left="5760" w:hanging="360"/>
      </w:pPr>
      <w:rPr>
        <w:rFonts w:ascii="Wingdings 2" w:hAnsi="Wingdings 2" w:hint="default"/>
      </w:rPr>
    </w:lvl>
    <w:lvl w:ilvl="8" w:tplc="1076DB54" w:tentative="1">
      <w:start w:val="1"/>
      <w:numFmt w:val="bullet"/>
      <w:lvlText w:val=""/>
      <w:lvlJc w:val="left"/>
      <w:pPr>
        <w:tabs>
          <w:tab w:val="num" w:pos="6480"/>
        </w:tabs>
        <w:ind w:left="6480" w:hanging="360"/>
      </w:pPr>
      <w:rPr>
        <w:rFonts w:ascii="Wingdings 2" w:hAnsi="Wingdings 2" w:hint="default"/>
      </w:rPr>
    </w:lvl>
  </w:abstractNum>
  <w:abstractNum w:abstractNumId="10">
    <w:nsid w:val="75A05D87"/>
    <w:multiLevelType w:val="hybridMultilevel"/>
    <w:tmpl w:val="94064BD0"/>
    <w:lvl w:ilvl="0" w:tplc="E842C418">
      <w:start w:val="1"/>
      <w:numFmt w:val="bullet"/>
      <w:lvlText w:val=""/>
      <w:lvlJc w:val="left"/>
      <w:pPr>
        <w:tabs>
          <w:tab w:val="num" w:pos="720"/>
        </w:tabs>
        <w:ind w:left="720" w:hanging="360"/>
      </w:pPr>
      <w:rPr>
        <w:rFonts w:ascii="Wingdings 2" w:hAnsi="Wingdings 2" w:hint="default"/>
      </w:rPr>
    </w:lvl>
    <w:lvl w:ilvl="1" w:tplc="6D360DAE" w:tentative="1">
      <w:start w:val="1"/>
      <w:numFmt w:val="bullet"/>
      <w:lvlText w:val=""/>
      <w:lvlJc w:val="left"/>
      <w:pPr>
        <w:tabs>
          <w:tab w:val="num" w:pos="1440"/>
        </w:tabs>
        <w:ind w:left="1440" w:hanging="360"/>
      </w:pPr>
      <w:rPr>
        <w:rFonts w:ascii="Wingdings 2" w:hAnsi="Wingdings 2" w:hint="default"/>
      </w:rPr>
    </w:lvl>
    <w:lvl w:ilvl="2" w:tplc="32CE93F6" w:tentative="1">
      <w:start w:val="1"/>
      <w:numFmt w:val="bullet"/>
      <w:lvlText w:val=""/>
      <w:lvlJc w:val="left"/>
      <w:pPr>
        <w:tabs>
          <w:tab w:val="num" w:pos="2160"/>
        </w:tabs>
        <w:ind w:left="2160" w:hanging="360"/>
      </w:pPr>
      <w:rPr>
        <w:rFonts w:ascii="Wingdings 2" w:hAnsi="Wingdings 2" w:hint="default"/>
      </w:rPr>
    </w:lvl>
    <w:lvl w:ilvl="3" w:tplc="AFF4BBC0" w:tentative="1">
      <w:start w:val="1"/>
      <w:numFmt w:val="bullet"/>
      <w:lvlText w:val=""/>
      <w:lvlJc w:val="left"/>
      <w:pPr>
        <w:tabs>
          <w:tab w:val="num" w:pos="2880"/>
        </w:tabs>
        <w:ind w:left="2880" w:hanging="360"/>
      </w:pPr>
      <w:rPr>
        <w:rFonts w:ascii="Wingdings 2" w:hAnsi="Wingdings 2" w:hint="default"/>
      </w:rPr>
    </w:lvl>
    <w:lvl w:ilvl="4" w:tplc="4A4CA07E" w:tentative="1">
      <w:start w:val="1"/>
      <w:numFmt w:val="bullet"/>
      <w:lvlText w:val=""/>
      <w:lvlJc w:val="left"/>
      <w:pPr>
        <w:tabs>
          <w:tab w:val="num" w:pos="3600"/>
        </w:tabs>
        <w:ind w:left="3600" w:hanging="360"/>
      </w:pPr>
      <w:rPr>
        <w:rFonts w:ascii="Wingdings 2" w:hAnsi="Wingdings 2" w:hint="default"/>
      </w:rPr>
    </w:lvl>
    <w:lvl w:ilvl="5" w:tplc="8878F4E4" w:tentative="1">
      <w:start w:val="1"/>
      <w:numFmt w:val="bullet"/>
      <w:lvlText w:val=""/>
      <w:lvlJc w:val="left"/>
      <w:pPr>
        <w:tabs>
          <w:tab w:val="num" w:pos="4320"/>
        </w:tabs>
        <w:ind w:left="4320" w:hanging="360"/>
      </w:pPr>
      <w:rPr>
        <w:rFonts w:ascii="Wingdings 2" w:hAnsi="Wingdings 2" w:hint="default"/>
      </w:rPr>
    </w:lvl>
    <w:lvl w:ilvl="6" w:tplc="86DAF0DC" w:tentative="1">
      <w:start w:val="1"/>
      <w:numFmt w:val="bullet"/>
      <w:lvlText w:val=""/>
      <w:lvlJc w:val="left"/>
      <w:pPr>
        <w:tabs>
          <w:tab w:val="num" w:pos="5040"/>
        </w:tabs>
        <w:ind w:left="5040" w:hanging="360"/>
      </w:pPr>
      <w:rPr>
        <w:rFonts w:ascii="Wingdings 2" w:hAnsi="Wingdings 2" w:hint="default"/>
      </w:rPr>
    </w:lvl>
    <w:lvl w:ilvl="7" w:tplc="C6D47156" w:tentative="1">
      <w:start w:val="1"/>
      <w:numFmt w:val="bullet"/>
      <w:lvlText w:val=""/>
      <w:lvlJc w:val="left"/>
      <w:pPr>
        <w:tabs>
          <w:tab w:val="num" w:pos="5760"/>
        </w:tabs>
        <w:ind w:left="5760" w:hanging="360"/>
      </w:pPr>
      <w:rPr>
        <w:rFonts w:ascii="Wingdings 2" w:hAnsi="Wingdings 2" w:hint="default"/>
      </w:rPr>
    </w:lvl>
    <w:lvl w:ilvl="8" w:tplc="5BC4C756" w:tentative="1">
      <w:start w:val="1"/>
      <w:numFmt w:val="bullet"/>
      <w:lvlText w:val=""/>
      <w:lvlJc w:val="left"/>
      <w:pPr>
        <w:tabs>
          <w:tab w:val="num" w:pos="6480"/>
        </w:tabs>
        <w:ind w:left="6480" w:hanging="360"/>
      </w:pPr>
      <w:rPr>
        <w:rFonts w:ascii="Wingdings 2" w:hAnsi="Wingdings 2" w:hint="default"/>
      </w:rPr>
    </w:lvl>
  </w:abstractNum>
  <w:abstractNum w:abstractNumId="11">
    <w:nsid w:val="7E7A5DA5"/>
    <w:multiLevelType w:val="multilevel"/>
    <w:tmpl w:val="87D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0"/>
  </w:num>
  <w:num w:numId="5">
    <w:abstractNumId w:val="11"/>
  </w:num>
  <w:num w:numId="6">
    <w:abstractNumId w:val="8"/>
  </w:num>
  <w:num w:numId="7">
    <w:abstractNumId w:val="5"/>
  </w:num>
  <w:num w:numId="8">
    <w:abstractNumId w:val="1"/>
  </w:num>
  <w:num w:numId="9">
    <w:abstractNumId w:val="2"/>
  </w:num>
  <w:num w:numId="10">
    <w:abstractNumId w:val="6"/>
    <w:lvlOverride w:ilvl="0">
      <w:startOverride w:val="1"/>
    </w:lvlOverride>
  </w:num>
  <w:num w:numId="11">
    <w:abstractNumId w:val="6"/>
    <w:lvlOverride w:ilvl="0">
      <w:startOverride w:val="2"/>
    </w:lvlOverride>
  </w:num>
  <w:num w:numId="12">
    <w:abstractNumId w:val="6"/>
    <w:lvlOverride w:ilvl="0">
      <w:startOverride w:val="3"/>
    </w:lvlOverride>
  </w:num>
  <w:num w:numId="13">
    <w:abstractNumId w:val="4"/>
    <w:lvlOverride w:ilvl="0">
      <w:startOverride w:val="1"/>
    </w:lvlOverride>
  </w:num>
  <w:num w:numId="14">
    <w:abstractNumId w:val="4"/>
    <w:lvlOverride w:ilvl="0">
      <w:startOverride w:val="2"/>
    </w:lvlOverride>
  </w:num>
  <w:num w:numId="15">
    <w:abstractNumId w:val="4"/>
    <w:lvlOverride w:ilvl="0">
      <w:startOverride w:val="3"/>
    </w:lvlOverride>
  </w:num>
  <w:num w:numId="16">
    <w:abstractNumId w:val="4"/>
    <w:lvlOverride w:ilvl="0">
      <w:startOverride w:val="4"/>
    </w:lvlOverride>
  </w:num>
  <w:num w:numId="17">
    <w:abstractNumId w:val="7"/>
    <w:lvlOverride w:ilvl="0">
      <w:startOverride w:val="1"/>
    </w:lvlOverride>
  </w:num>
  <w:num w:numId="18">
    <w:abstractNumId w:val="7"/>
    <w:lvlOverride w:ilvl="0">
      <w:startOverride w:val="2"/>
    </w:lvlOverride>
  </w:num>
  <w:num w:numId="19">
    <w:abstractNumId w:val="7"/>
    <w:lvlOverride w:ilvl="0">
      <w:startOverride w:val="3"/>
    </w:lvlOverride>
  </w:num>
  <w:num w:numId="20">
    <w:abstractNumId w:val="7"/>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116AD"/>
    <w:rsid w:val="00160BE5"/>
    <w:rsid w:val="00334413"/>
    <w:rsid w:val="005F682B"/>
    <w:rsid w:val="007116AD"/>
    <w:rsid w:val="00777ECA"/>
    <w:rsid w:val="00DE0D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0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1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6AD"/>
    <w:rPr>
      <w:rFonts w:ascii="Tahoma" w:hAnsi="Tahoma" w:cs="Tahoma"/>
      <w:sz w:val="16"/>
      <w:szCs w:val="16"/>
    </w:rPr>
  </w:style>
  <w:style w:type="paragraph" w:styleId="NormalWeb">
    <w:name w:val="Normal (Web)"/>
    <w:basedOn w:val="Normal"/>
    <w:uiPriority w:val="99"/>
    <w:semiHidden/>
    <w:unhideWhenUsed/>
    <w:rsid w:val="005F68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F682B"/>
    <w:rPr>
      <w:b/>
      <w:bCs/>
    </w:rPr>
  </w:style>
  <w:style w:type="character" w:customStyle="1" w:styleId="apple-converted-space">
    <w:name w:val="apple-converted-space"/>
    <w:basedOn w:val="Fuentedeprrafopredeter"/>
    <w:rsid w:val="005F682B"/>
  </w:style>
  <w:style w:type="character" w:styleId="Hipervnculo">
    <w:name w:val="Hyperlink"/>
    <w:basedOn w:val="Fuentedeprrafopredeter"/>
    <w:uiPriority w:val="99"/>
    <w:unhideWhenUsed/>
    <w:rsid w:val="003344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1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6AD"/>
    <w:rPr>
      <w:rFonts w:ascii="Tahoma" w:hAnsi="Tahoma" w:cs="Tahoma"/>
      <w:sz w:val="16"/>
      <w:szCs w:val="16"/>
    </w:rPr>
  </w:style>
  <w:style w:type="paragraph" w:styleId="NormalWeb">
    <w:name w:val="Normal (Web)"/>
    <w:basedOn w:val="Normal"/>
    <w:uiPriority w:val="99"/>
    <w:semiHidden/>
    <w:unhideWhenUsed/>
    <w:rsid w:val="005F68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F682B"/>
    <w:rPr>
      <w:b/>
      <w:bCs/>
    </w:rPr>
  </w:style>
  <w:style w:type="character" w:customStyle="1" w:styleId="apple-converted-space">
    <w:name w:val="apple-converted-space"/>
    <w:basedOn w:val="Fuentedeprrafopredeter"/>
    <w:rsid w:val="005F682B"/>
  </w:style>
</w:styles>
</file>

<file path=word/webSettings.xml><?xml version="1.0" encoding="utf-8"?>
<w:webSettings xmlns:r="http://schemas.openxmlformats.org/officeDocument/2006/relationships" xmlns:w="http://schemas.openxmlformats.org/wordprocessingml/2006/main">
  <w:divs>
    <w:div w:id="713390697">
      <w:bodyDiv w:val="1"/>
      <w:marLeft w:val="0"/>
      <w:marRight w:val="0"/>
      <w:marTop w:val="0"/>
      <w:marBottom w:val="0"/>
      <w:divBdr>
        <w:top w:val="none" w:sz="0" w:space="0" w:color="auto"/>
        <w:left w:val="none" w:sz="0" w:space="0" w:color="auto"/>
        <w:bottom w:val="none" w:sz="0" w:space="0" w:color="auto"/>
        <w:right w:val="none" w:sz="0" w:space="0" w:color="auto"/>
      </w:divBdr>
    </w:div>
    <w:div w:id="813841196">
      <w:bodyDiv w:val="1"/>
      <w:marLeft w:val="0"/>
      <w:marRight w:val="0"/>
      <w:marTop w:val="0"/>
      <w:marBottom w:val="0"/>
      <w:divBdr>
        <w:top w:val="none" w:sz="0" w:space="0" w:color="auto"/>
        <w:left w:val="none" w:sz="0" w:space="0" w:color="auto"/>
        <w:bottom w:val="none" w:sz="0" w:space="0" w:color="auto"/>
        <w:right w:val="none" w:sz="0" w:space="0" w:color="auto"/>
      </w:divBdr>
      <w:divsChild>
        <w:div w:id="1867332386">
          <w:marLeft w:val="432"/>
          <w:marRight w:val="0"/>
          <w:marTop w:val="120"/>
          <w:marBottom w:val="0"/>
          <w:divBdr>
            <w:top w:val="none" w:sz="0" w:space="0" w:color="auto"/>
            <w:left w:val="none" w:sz="0" w:space="0" w:color="auto"/>
            <w:bottom w:val="none" w:sz="0" w:space="0" w:color="auto"/>
            <w:right w:val="none" w:sz="0" w:space="0" w:color="auto"/>
          </w:divBdr>
        </w:div>
      </w:divsChild>
    </w:div>
    <w:div w:id="974679511">
      <w:bodyDiv w:val="1"/>
      <w:marLeft w:val="0"/>
      <w:marRight w:val="0"/>
      <w:marTop w:val="0"/>
      <w:marBottom w:val="0"/>
      <w:divBdr>
        <w:top w:val="none" w:sz="0" w:space="0" w:color="auto"/>
        <w:left w:val="none" w:sz="0" w:space="0" w:color="auto"/>
        <w:bottom w:val="none" w:sz="0" w:space="0" w:color="auto"/>
        <w:right w:val="none" w:sz="0" w:space="0" w:color="auto"/>
      </w:divBdr>
    </w:div>
    <w:div w:id="1463159382">
      <w:bodyDiv w:val="1"/>
      <w:marLeft w:val="0"/>
      <w:marRight w:val="0"/>
      <w:marTop w:val="0"/>
      <w:marBottom w:val="0"/>
      <w:divBdr>
        <w:top w:val="none" w:sz="0" w:space="0" w:color="auto"/>
        <w:left w:val="none" w:sz="0" w:space="0" w:color="auto"/>
        <w:bottom w:val="none" w:sz="0" w:space="0" w:color="auto"/>
        <w:right w:val="none" w:sz="0" w:space="0" w:color="auto"/>
      </w:divBdr>
      <w:divsChild>
        <w:div w:id="1559509115">
          <w:marLeft w:val="432"/>
          <w:marRight w:val="0"/>
          <w:marTop w:val="120"/>
          <w:marBottom w:val="0"/>
          <w:divBdr>
            <w:top w:val="none" w:sz="0" w:space="0" w:color="auto"/>
            <w:left w:val="none" w:sz="0" w:space="0" w:color="auto"/>
            <w:bottom w:val="none" w:sz="0" w:space="0" w:color="auto"/>
            <w:right w:val="none" w:sz="0" w:space="0" w:color="auto"/>
          </w:divBdr>
        </w:div>
      </w:divsChild>
    </w:div>
    <w:div w:id="2020961752">
      <w:bodyDiv w:val="1"/>
      <w:marLeft w:val="0"/>
      <w:marRight w:val="0"/>
      <w:marTop w:val="0"/>
      <w:marBottom w:val="0"/>
      <w:divBdr>
        <w:top w:val="none" w:sz="0" w:space="0" w:color="auto"/>
        <w:left w:val="none" w:sz="0" w:space="0" w:color="auto"/>
        <w:bottom w:val="none" w:sz="0" w:space="0" w:color="auto"/>
        <w:right w:val="none" w:sz="0" w:space="0" w:color="auto"/>
      </w:divBdr>
    </w:div>
    <w:div w:id="2082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upport.google.com/earth/bin/answer.py?&amp;answer=148162" TargetMode="External"/><Relationship Id="rId18" Type="http://schemas.openxmlformats.org/officeDocument/2006/relationships/hyperlink" Target="http://support.google.com/earth/bin/answer.py?&amp;answer=148162&amp;topic=2376011&amp;ctx=topic" TargetMode="External"/><Relationship Id="rId26" Type="http://schemas.openxmlformats.org/officeDocument/2006/relationships/hyperlink" Target="http://www.almeria2005.org/configuraciones/nodos.htm" TargetMode="External"/><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support.google.com/earth/bin/answer.py?&amp;answer=148162" TargetMode="External"/><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upport.google.com/earth/bin/answer.py?&amp;answer=148162&amp;topic=2376011&amp;ctx=topic" TargetMode="External"/><Relationship Id="rId24" Type="http://schemas.openxmlformats.org/officeDocument/2006/relationships/image" Target="media/image13.png"/><Relationship Id="rId32" Type="http://schemas.openxmlformats.org/officeDocument/2006/relationships/hyperlink" Target="mailto:usuario@almeria2005" TargetMode="External"/><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image" Target="media/image1.gif"/><Relationship Id="rId15" Type="http://schemas.openxmlformats.org/officeDocument/2006/relationships/hyperlink" Target="http://support.google.com/earth/bin/answer.py?answer=148150" TargetMode="External"/><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6.gif"/><Relationship Id="rId19" Type="http://schemas.openxmlformats.org/officeDocument/2006/relationships/hyperlink" Target="http://support.google.com/earth/bin/answer.py?&amp;topic=2376990&amp;ctx=topic&amp;answer=148077" TargetMode="External"/><Relationship Id="rId31" Type="http://schemas.openxmlformats.org/officeDocument/2006/relationships/image" Target="media/image19.png"/><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upport.google.com/earth/bin/answer.py?answer=148150"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2891</Words>
  <Characters>15905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ExpeUEW7</cp:lastModifiedBy>
  <cp:revision>3</cp:revision>
  <dcterms:created xsi:type="dcterms:W3CDTF">2013-05-30T17:28:00Z</dcterms:created>
  <dcterms:modified xsi:type="dcterms:W3CDTF">2013-05-31T21:00:00Z</dcterms:modified>
</cp:coreProperties>
</file>